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50A2" w14:textId="6C7944C7" w:rsidR="001C160C" w:rsidRPr="001C160C" w:rsidRDefault="001C160C" w:rsidP="001C160C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306725">
        <w:rPr>
          <w:b/>
          <w:bCs/>
          <w:sz w:val="28"/>
          <w:szCs w:val="28"/>
        </w:rPr>
        <w:t xml:space="preserve">ational </w:t>
      </w:r>
      <w:r>
        <w:rPr>
          <w:b/>
          <w:bCs/>
          <w:sz w:val="28"/>
          <w:szCs w:val="28"/>
        </w:rPr>
        <w:t>L</w:t>
      </w:r>
      <w:r w:rsidR="00306725">
        <w:rPr>
          <w:b/>
          <w:bCs/>
          <w:sz w:val="28"/>
          <w:szCs w:val="28"/>
        </w:rPr>
        <w:t xml:space="preserve">eadership Conference </w:t>
      </w:r>
      <w:r w:rsidR="00A16CFD">
        <w:rPr>
          <w:b/>
          <w:bCs/>
          <w:sz w:val="28"/>
          <w:szCs w:val="28"/>
        </w:rPr>
        <w:t>in</w:t>
      </w:r>
      <w:r w:rsidR="0003774B">
        <w:rPr>
          <w:b/>
          <w:bCs/>
          <w:sz w:val="28"/>
          <w:szCs w:val="28"/>
        </w:rPr>
        <w:t xml:space="preserve"> Orlando</w:t>
      </w:r>
    </w:p>
    <w:p w14:paraId="1305D32C" w14:textId="4ABE86CB" w:rsidR="00562BCE" w:rsidRPr="001C160C" w:rsidRDefault="00562BCE" w:rsidP="001C160C">
      <w:pPr>
        <w:spacing w:after="120"/>
        <w:rPr>
          <w:b/>
          <w:bCs/>
        </w:rPr>
      </w:pPr>
      <w:r w:rsidRPr="001C160C">
        <w:rPr>
          <w:b/>
          <w:bCs/>
        </w:rPr>
        <w:t>Costs:</w:t>
      </w:r>
    </w:p>
    <w:p w14:paraId="5A083DE2" w14:textId="49446813" w:rsidR="00562BCE" w:rsidRDefault="00562BCE" w:rsidP="001C160C">
      <w:pPr>
        <w:spacing w:after="120"/>
      </w:pPr>
      <w:r>
        <w:t xml:space="preserve">MN Package: </w:t>
      </w:r>
      <w:r w:rsidR="006E5451">
        <w:t>Estimated $</w:t>
      </w:r>
      <w:r w:rsidR="00F06AAA">
        <w:t>75</w:t>
      </w:r>
      <w:r w:rsidR="006E5451">
        <w:t xml:space="preserve"> – in line with previous </w:t>
      </w:r>
      <w:r w:rsidR="004056E2">
        <w:t>years</w:t>
      </w:r>
      <w:r w:rsidR="001D07C2">
        <w:t xml:space="preserve"> </w:t>
      </w:r>
    </w:p>
    <w:p w14:paraId="75289F2C" w14:textId="1A16B287" w:rsidR="00562BCE" w:rsidRDefault="00562BCE" w:rsidP="004C58CC">
      <w:pPr>
        <w:pStyle w:val="ListParagraph"/>
        <w:numPr>
          <w:ilvl w:val="0"/>
          <w:numId w:val="1"/>
        </w:numPr>
        <w:spacing w:after="120"/>
      </w:pPr>
      <w:r>
        <w:t xml:space="preserve">MN specific </w:t>
      </w:r>
      <w:r w:rsidR="00306725">
        <w:t>e</w:t>
      </w:r>
      <w:r>
        <w:t>vent</w:t>
      </w:r>
      <w:r w:rsidR="004C58CC">
        <w:t xml:space="preserve">, </w:t>
      </w:r>
      <w:r w:rsidR="007C04EA">
        <w:t>T-shirt</w:t>
      </w:r>
      <w:r w:rsidR="004C58CC">
        <w:t xml:space="preserve">, </w:t>
      </w:r>
      <w:r>
        <w:t>Pins</w:t>
      </w:r>
    </w:p>
    <w:p w14:paraId="40578A3E" w14:textId="55A81F2E" w:rsidR="004D0B14" w:rsidRDefault="004D0B14" w:rsidP="001C160C">
      <w:pPr>
        <w:spacing w:after="120"/>
      </w:pPr>
      <w:r>
        <w:t>NLC Weekly Registration</w:t>
      </w:r>
      <w:r w:rsidR="000B4656">
        <w:t>:</w:t>
      </w:r>
      <w:r>
        <w:t xml:space="preserve"> </w:t>
      </w:r>
      <w:r w:rsidRPr="000B4656">
        <w:rPr>
          <w:b/>
          <w:bCs/>
        </w:rPr>
        <w:t>$1</w:t>
      </w:r>
      <w:r w:rsidR="00940470" w:rsidRPr="000B4656">
        <w:rPr>
          <w:b/>
          <w:bCs/>
        </w:rPr>
        <w:t>7</w:t>
      </w:r>
      <w:r w:rsidRPr="000B4656">
        <w:rPr>
          <w:b/>
          <w:bCs/>
        </w:rPr>
        <w:t>0</w:t>
      </w:r>
    </w:p>
    <w:p w14:paraId="33BC3003" w14:textId="77777777" w:rsidR="00AA2E60" w:rsidRDefault="00AA2E60" w:rsidP="001C160C">
      <w:pPr>
        <w:spacing w:after="120"/>
        <w:rPr>
          <w:i/>
          <w:iCs/>
        </w:rPr>
      </w:pPr>
      <w:r w:rsidRPr="00AA2E60">
        <w:rPr>
          <w:i/>
          <w:iCs/>
        </w:rPr>
        <w:t>Includes all conference sessions, general sessions, STAR Events Finalist Session, a Conference T-shirt, and access to the EXPO Hall.</w:t>
      </w:r>
    </w:p>
    <w:p w14:paraId="641E3225" w14:textId="2DC11B8D" w:rsidR="004D0B14" w:rsidRDefault="00A2550D" w:rsidP="001C160C">
      <w:pPr>
        <w:spacing w:after="120"/>
      </w:pPr>
      <w:r>
        <w:t xml:space="preserve">OR </w:t>
      </w:r>
      <w:r w:rsidR="004D0B14">
        <w:t xml:space="preserve">NLC </w:t>
      </w:r>
      <w:r w:rsidR="004E3846">
        <w:t xml:space="preserve">Dare to Dream </w:t>
      </w:r>
      <w:r w:rsidR="004D0B14">
        <w:t>Package</w:t>
      </w:r>
      <w:r w:rsidR="000B4656">
        <w:t>:</w:t>
      </w:r>
      <w:r w:rsidR="004D0B14">
        <w:t xml:space="preserve"> </w:t>
      </w:r>
      <w:r w:rsidR="004D0B14" w:rsidRPr="000B4656">
        <w:rPr>
          <w:b/>
          <w:bCs/>
        </w:rPr>
        <w:t>$</w:t>
      </w:r>
      <w:r w:rsidR="006E5451" w:rsidRPr="000B4656">
        <w:rPr>
          <w:b/>
          <w:bCs/>
        </w:rPr>
        <w:t>3</w:t>
      </w:r>
      <w:r w:rsidR="004E3846" w:rsidRPr="000B4656">
        <w:rPr>
          <w:b/>
          <w:bCs/>
        </w:rPr>
        <w:t>48</w:t>
      </w:r>
    </w:p>
    <w:p w14:paraId="471CDFA1" w14:textId="77777777" w:rsidR="00AA2E60" w:rsidRDefault="00AA2E60" w:rsidP="001C160C">
      <w:pPr>
        <w:spacing w:after="120"/>
        <w:rPr>
          <w:i/>
          <w:iCs/>
        </w:rPr>
      </w:pPr>
      <w:r w:rsidRPr="00AA2E60">
        <w:rPr>
          <w:i/>
          <w:iCs/>
        </w:rPr>
        <w:t xml:space="preserve">Includes Weekly Registration, the Special Event: FCCLA Night at Universal, and the Aqua Glow After Party. The package includes a $5 discount. Please </w:t>
      </w:r>
      <w:proofErr w:type="gramStart"/>
      <w:r w:rsidRPr="00AA2E60">
        <w:rPr>
          <w:i/>
          <w:iCs/>
        </w:rPr>
        <w:t>note:</w:t>
      </w:r>
      <w:proofErr w:type="gramEnd"/>
      <w:r w:rsidRPr="00AA2E60">
        <w:rPr>
          <w:i/>
          <w:iCs/>
        </w:rPr>
        <w:t xml:space="preserve"> transportation to the Special Event and After Party are not included in this package.</w:t>
      </w:r>
    </w:p>
    <w:p w14:paraId="7BBE9383" w14:textId="644AC304" w:rsidR="00AA2E60" w:rsidRPr="00A2550D" w:rsidRDefault="00A2550D" w:rsidP="001C160C">
      <w:pPr>
        <w:spacing w:after="120"/>
      </w:pPr>
      <w:r>
        <w:t xml:space="preserve">OR </w:t>
      </w:r>
      <w:r w:rsidR="00AA2E60" w:rsidRPr="00A2550D">
        <w:t>NLC Ultimate Leadership Package</w:t>
      </w:r>
      <w:r w:rsidR="000B4656">
        <w:t>:</w:t>
      </w:r>
      <w:r w:rsidR="00AA2E60" w:rsidRPr="00A2550D">
        <w:t xml:space="preserve"> </w:t>
      </w:r>
      <w:r w:rsidR="00AA2E60" w:rsidRPr="000B4656">
        <w:rPr>
          <w:b/>
          <w:bCs/>
        </w:rPr>
        <w:t>$</w:t>
      </w:r>
      <w:r w:rsidR="000B4656" w:rsidRPr="000B4656">
        <w:rPr>
          <w:b/>
          <w:bCs/>
        </w:rPr>
        <w:t>4</w:t>
      </w:r>
      <w:r w:rsidRPr="000B4656">
        <w:rPr>
          <w:b/>
          <w:bCs/>
        </w:rPr>
        <w:t>18</w:t>
      </w:r>
    </w:p>
    <w:p w14:paraId="7AC43217" w14:textId="74FEAD81" w:rsidR="00A2550D" w:rsidRDefault="00A2550D" w:rsidP="001C160C">
      <w:pPr>
        <w:spacing w:after="120"/>
        <w:rPr>
          <w:i/>
          <w:iCs/>
        </w:rPr>
      </w:pPr>
      <w:r w:rsidRPr="00A2550D">
        <w:rPr>
          <w:i/>
          <w:iCs/>
        </w:rPr>
        <w:t>Includes the Dare to Dream Registration package (Weekly Registration, the Special Event: FCCLA Night at Universal, and the Aqua Glow After Party) plus the Princess Sing-Along Breakfast, and the limited-edition Rosie the Llama trading pin and FCCLA lanyard set. Limited spots are available! Please note that this package does not include transportation to the Special Event and After Party.</w:t>
      </w:r>
    </w:p>
    <w:p w14:paraId="316B1D84" w14:textId="39BBFBFB" w:rsidR="006E5451" w:rsidRDefault="005227DD" w:rsidP="001C160C">
      <w:pPr>
        <w:spacing w:after="120"/>
      </w:pPr>
      <w:r>
        <w:t>STAR</w:t>
      </w:r>
      <w:r w:rsidR="006E5451">
        <w:t xml:space="preserve"> Event Rates</w:t>
      </w:r>
    </w:p>
    <w:p w14:paraId="09F8B7A9" w14:textId="1FA5F38C" w:rsidR="006E5451" w:rsidRDefault="006E5451" w:rsidP="001C160C">
      <w:pPr>
        <w:pStyle w:val="ListParagraph"/>
        <w:numPr>
          <w:ilvl w:val="0"/>
          <w:numId w:val="1"/>
        </w:numPr>
        <w:spacing w:after="120"/>
      </w:pPr>
      <w:r>
        <w:t>STAR Event Registration $5</w:t>
      </w:r>
      <w:r w:rsidR="00B814D1">
        <w:t>5</w:t>
      </w:r>
      <w:r>
        <w:t xml:space="preserve"> Individual</w:t>
      </w:r>
    </w:p>
    <w:p w14:paraId="26796591" w14:textId="412A5468" w:rsidR="006E5451" w:rsidRDefault="006E5451" w:rsidP="001C160C">
      <w:pPr>
        <w:pStyle w:val="ListParagraph"/>
        <w:numPr>
          <w:ilvl w:val="0"/>
          <w:numId w:val="1"/>
        </w:numPr>
        <w:spacing w:after="120"/>
      </w:pPr>
      <w:r>
        <w:t>Online $</w:t>
      </w:r>
      <w:r w:rsidR="00B814D1">
        <w:t>80</w:t>
      </w:r>
      <w:r>
        <w:t xml:space="preserve"> ($5</w:t>
      </w:r>
      <w:r w:rsidR="00B814D1">
        <w:t>5</w:t>
      </w:r>
      <w:r>
        <w:t xml:space="preserve"> plus a $25 tech fee)</w:t>
      </w:r>
    </w:p>
    <w:p w14:paraId="75F3776D" w14:textId="4A4BC0EA" w:rsidR="006E5451" w:rsidRDefault="00023469" w:rsidP="001C160C">
      <w:pPr>
        <w:pStyle w:val="ListParagraph"/>
        <w:numPr>
          <w:ilvl w:val="0"/>
          <w:numId w:val="1"/>
        </w:numPr>
        <w:spacing w:after="120"/>
      </w:pPr>
      <w:r>
        <w:t>Skill Demonstration Event $35</w:t>
      </w:r>
    </w:p>
    <w:p w14:paraId="008A2927" w14:textId="56E28350" w:rsidR="006E5451" w:rsidRDefault="006E5451" w:rsidP="001C160C">
      <w:pPr>
        <w:pStyle w:val="ListParagraph"/>
        <w:numPr>
          <w:ilvl w:val="0"/>
          <w:numId w:val="1"/>
        </w:numPr>
        <w:spacing w:after="120"/>
      </w:pPr>
      <w:r>
        <w:t>White corrugated Tri-Fold boards $10</w:t>
      </w:r>
    </w:p>
    <w:p w14:paraId="22C16568" w14:textId="4025020A" w:rsidR="006E5451" w:rsidRPr="0099338E" w:rsidRDefault="006E5451" w:rsidP="001C160C">
      <w:pPr>
        <w:spacing w:after="120"/>
        <w:rPr>
          <w:color w:val="FF0000"/>
        </w:rPr>
      </w:pPr>
      <w:r>
        <w:t>Hotels</w:t>
      </w:r>
      <w:r w:rsidR="00C25A68">
        <w:t xml:space="preserve"> and </w:t>
      </w:r>
      <w:proofErr w:type="spellStart"/>
      <w:r w:rsidR="00C25A68">
        <w:t>Airfair</w:t>
      </w:r>
      <w:proofErr w:type="spellEnd"/>
      <w:r>
        <w:t>:</w:t>
      </w:r>
      <w:r w:rsidR="0099338E">
        <w:t xml:space="preserve"> </w:t>
      </w:r>
    </w:p>
    <w:p w14:paraId="6FC2A45B" w14:textId="770DC46E" w:rsidR="00C25A68" w:rsidRDefault="00C25A68" w:rsidP="00C25A68">
      <w:pPr>
        <w:pStyle w:val="ListParagraph"/>
        <w:numPr>
          <w:ilvl w:val="0"/>
          <w:numId w:val="1"/>
        </w:numPr>
        <w:spacing w:after="120"/>
      </w:pPr>
      <w:r>
        <w:t xml:space="preserve">Air </w:t>
      </w:r>
      <w:proofErr w:type="spellStart"/>
      <w:r>
        <w:t>fair</w:t>
      </w:r>
      <w:proofErr w:type="spellEnd"/>
      <w:r>
        <w:t xml:space="preserve"> - $2</w:t>
      </w:r>
      <w:r w:rsidR="00D6154D">
        <w:t>5</w:t>
      </w:r>
      <w:r>
        <w:t>0-$3</w:t>
      </w:r>
      <w:r w:rsidR="00D6154D">
        <w:t>25</w:t>
      </w:r>
      <w:r>
        <w:t xml:space="preserve"> </w:t>
      </w:r>
    </w:p>
    <w:p w14:paraId="776F9B66" w14:textId="44D1E837" w:rsidR="006E5451" w:rsidRDefault="00C25A68" w:rsidP="001C160C">
      <w:pPr>
        <w:pStyle w:val="ListParagraph"/>
        <w:numPr>
          <w:ilvl w:val="0"/>
          <w:numId w:val="1"/>
        </w:numPr>
        <w:spacing w:after="120"/>
      </w:pPr>
      <w:r>
        <w:t>Hotels r</w:t>
      </w:r>
      <w:r w:rsidR="006E5451">
        <w:t xml:space="preserve">anging from </w:t>
      </w:r>
      <w:r w:rsidR="001C160C">
        <w:t>$</w:t>
      </w:r>
      <w:r w:rsidR="00BD7FB0">
        <w:t>135</w:t>
      </w:r>
      <w:r w:rsidR="001C160C">
        <w:t>-$2</w:t>
      </w:r>
      <w:r w:rsidR="007E6700">
        <w:t>3</w:t>
      </w:r>
      <w:r w:rsidR="008959E2">
        <w:t>5</w:t>
      </w:r>
      <w:r w:rsidR="007E6700">
        <w:t xml:space="preserve"> (average $165)</w:t>
      </w:r>
      <w:r w:rsidR="001C160C">
        <w:t xml:space="preserve"> </w:t>
      </w:r>
      <w:r w:rsidR="00404169">
        <w:t>per night</w:t>
      </w:r>
      <w:r w:rsidR="002F1857">
        <w:t xml:space="preserve">, there is a </w:t>
      </w:r>
      <w:proofErr w:type="gramStart"/>
      <w:r w:rsidR="002F1857" w:rsidRPr="002929BD">
        <w:rPr>
          <w:b/>
          <w:bCs/>
        </w:rPr>
        <w:t>4 night</w:t>
      </w:r>
      <w:proofErr w:type="gramEnd"/>
      <w:r w:rsidR="002F1857" w:rsidRPr="002929BD">
        <w:rPr>
          <w:b/>
          <w:bCs/>
        </w:rPr>
        <w:t xml:space="preserve"> minimum</w:t>
      </w:r>
      <w:r w:rsidR="008959E2" w:rsidRPr="002929BD">
        <w:rPr>
          <w:b/>
          <w:bCs/>
        </w:rPr>
        <w:t xml:space="preserve"> </w:t>
      </w:r>
      <w:r w:rsidR="008959E2">
        <w:t>*Room Rates above do not include 15.70% room tax and 2.30% City Assessment Fee (subject to change)</w:t>
      </w:r>
    </w:p>
    <w:p w14:paraId="3328BFDC" w14:textId="4A674C1C" w:rsidR="001C160C" w:rsidRDefault="00CB5758" w:rsidP="001C160C">
      <w:pPr>
        <w:pStyle w:val="ListParagraph"/>
        <w:numPr>
          <w:ilvl w:val="0"/>
          <w:numId w:val="1"/>
        </w:numPr>
        <w:spacing w:after="120"/>
      </w:pPr>
      <w:r>
        <w:t xml:space="preserve">Variance in distance, </w:t>
      </w:r>
      <w:proofErr w:type="gramStart"/>
      <w:r w:rsidR="00586F1D">
        <w:t>al</w:t>
      </w:r>
      <w:proofErr w:type="gramEnd"/>
      <w:r w:rsidR="00586F1D">
        <w:t xml:space="preserve"> have a fridge, onsite restaurant, </w:t>
      </w:r>
      <w:r w:rsidR="004C58CC">
        <w:t>multiple w/ free breakfast</w:t>
      </w:r>
    </w:p>
    <w:p w14:paraId="6C819506" w14:textId="77777777" w:rsidR="005227DD" w:rsidRDefault="005227DD" w:rsidP="005227DD">
      <w:pPr>
        <w:pStyle w:val="ListParagraph"/>
        <w:numPr>
          <w:ilvl w:val="0"/>
          <w:numId w:val="1"/>
        </w:numPr>
        <w:spacing w:after="120"/>
      </w:pPr>
      <w:r>
        <w:t>Staying outside the hotel fee $125 (per person)</w:t>
      </w:r>
    </w:p>
    <w:p w14:paraId="0554186B" w14:textId="58C5DFCD" w:rsidR="008959E2" w:rsidRDefault="00E06648" w:rsidP="005227DD">
      <w:pPr>
        <w:pStyle w:val="ListParagraph"/>
        <w:numPr>
          <w:ilvl w:val="0"/>
          <w:numId w:val="1"/>
        </w:numPr>
        <w:spacing w:after="120"/>
      </w:pPr>
      <w:r>
        <w:t xml:space="preserve">Reservations cancelled after May </w:t>
      </w:r>
      <w:r w:rsidR="007E6700">
        <w:t>21</w:t>
      </w:r>
      <w:r>
        <w:t>, 202</w:t>
      </w:r>
      <w:r w:rsidR="007E6700">
        <w:t>5</w:t>
      </w:r>
      <w:r>
        <w:t>, will be charged a cancellation fee of $450.00 to the credit card on file with the reservation, per room cancelled.</w:t>
      </w:r>
    </w:p>
    <w:p w14:paraId="647626EB" w14:textId="0F60A510" w:rsidR="002929BD" w:rsidRPr="002929BD" w:rsidRDefault="002929BD">
      <w:pPr>
        <w:rPr>
          <w:b/>
          <w:bCs/>
          <w:sz w:val="10"/>
          <w:szCs w:val="10"/>
        </w:rPr>
        <w:sectPr w:rsidR="002929BD" w:rsidRPr="002929BD" w:rsidSect="00463A8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A2794A" w14:textId="19F7BFE2" w:rsidR="00562BCE" w:rsidRPr="001C160C" w:rsidRDefault="00562BCE" w:rsidP="00C25A68">
      <w:pPr>
        <w:spacing w:after="0"/>
        <w:rPr>
          <w:b/>
          <w:bCs/>
        </w:rPr>
      </w:pPr>
      <w:r w:rsidRPr="001C160C">
        <w:rPr>
          <w:b/>
          <w:bCs/>
        </w:rPr>
        <w:t>Dates</w:t>
      </w:r>
      <w:r w:rsidR="001C160C" w:rsidRPr="001C160C">
        <w:rPr>
          <w:b/>
          <w:bCs/>
        </w:rPr>
        <w:t xml:space="preserve"> and deadlines</w:t>
      </w:r>
      <w:r w:rsidRPr="001C160C">
        <w:rPr>
          <w:b/>
          <w:bCs/>
        </w:rPr>
        <w:t>:</w:t>
      </w:r>
    </w:p>
    <w:p w14:paraId="0D157F8D" w14:textId="0F21F8D5" w:rsidR="000E63FC" w:rsidRDefault="000E63FC" w:rsidP="00C25A68">
      <w:pPr>
        <w:spacing w:after="0"/>
      </w:pPr>
      <w:r>
        <w:t xml:space="preserve">ASAP – </w:t>
      </w:r>
      <w:r w:rsidR="007155D1">
        <w:t>Decision</w:t>
      </w:r>
      <w:r w:rsidR="00BB5A6B">
        <w:t xml:space="preserve"> on advancers </w:t>
      </w:r>
      <w:r w:rsidR="007155D1">
        <w:t>attending</w:t>
      </w:r>
    </w:p>
    <w:p w14:paraId="44315A28" w14:textId="09E0B892" w:rsidR="00562BCE" w:rsidRDefault="004D0B14" w:rsidP="00C25A68">
      <w:pPr>
        <w:spacing w:after="0"/>
      </w:pPr>
      <w:r>
        <w:t>April 2</w:t>
      </w:r>
      <w:r w:rsidR="004D2381">
        <w:t>6</w:t>
      </w:r>
      <w:r>
        <w:t xml:space="preserve"> – Register with Minnesota for the MN Package</w:t>
      </w:r>
    </w:p>
    <w:p w14:paraId="6920D2C2" w14:textId="70CE7758" w:rsidR="004D0B14" w:rsidRDefault="004D0B14" w:rsidP="00C25A68">
      <w:pPr>
        <w:spacing w:after="0"/>
      </w:pPr>
      <w:r>
        <w:t xml:space="preserve">May </w:t>
      </w:r>
      <w:r w:rsidR="007155D1">
        <w:t>7</w:t>
      </w:r>
      <w:r>
        <w:t xml:space="preserve"> – </w:t>
      </w:r>
      <w:r w:rsidR="007155D1">
        <w:t>Early Bird Registration Ends</w:t>
      </w:r>
      <w:r>
        <w:t xml:space="preserve"> </w:t>
      </w:r>
    </w:p>
    <w:p w14:paraId="648DC997" w14:textId="045A5183" w:rsidR="006E5451" w:rsidRDefault="00FD5E3C" w:rsidP="00C25A68">
      <w:pPr>
        <w:spacing w:after="0"/>
      </w:pPr>
      <w:r>
        <w:t>May 27th</w:t>
      </w:r>
      <w:r w:rsidR="001C160C">
        <w:t xml:space="preserve"> – Hotel </w:t>
      </w:r>
      <w:r w:rsidR="007155D1">
        <w:t>Cancel</w:t>
      </w:r>
      <w:r w:rsidR="00587192">
        <w:t xml:space="preserve">lation </w:t>
      </w:r>
      <w:r w:rsidR="001C160C">
        <w:t>deadline</w:t>
      </w:r>
    </w:p>
    <w:p w14:paraId="4F5B4855" w14:textId="5A35D2BC" w:rsidR="00562BCE" w:rsidRDefault="00587192" w:rsidP="00C25A68">
      <w:pPr>
        <w:spacing w:after="0"/>
      </w:pPr>
      <w:r>
        <w:t>July 5</w:t>
      </w:r>
      <w:r w:rsidR="001C160C">
        <w:t xml:space="preserve">- </w:t>
      </w:r>
      <w:r w:rsidR="004D0B14">
        <w:t>National conference start date</w:t>
      </w:r>
    </w:p>
    <w:p w14:paraId="21B5D481" w14:textId="7A3E09BE" w:rsidR="00B36CEF" w:rsidRDefault="00946291" w:rsidP="00C25A68">
      <w:pPr>
        <w:spacing w:after="0"/>
      </w:pPr>
      <w:r>
        <w:t>July 6</w:t>
      </w:r>
      <w:r w:rsidR="00B36CEF">
        <w:t xml:space="preserve"> – STAR Events star</w:t>
      </w:r>
      <w:r>
        <w:t>t</w:t>
      </w:r>
    </w:p>
    <w:p w14:paraId="2CCBBF9A" w14:textId="77777777" w:rsidR="00E94F51" w:rsidRPr="00783319" w:rsidRDefault="00E94F51" w:rsidP="00E94F51">
      <w:pPr>
        <w:spacing w:after="0"/>
        <w:ind w:hanging="360"/>
        <w:rPr>
          <w:b/>
          <w:bCs/>
        </w:rPr>
      </w:pPr>
      <w:r w:rsidRPr="00F33F70">
        <w:rPr>
          <w:b/>
          <w:bCs/>
        </w:rPr>
        <w:t>NLC Checklist</w:t>
      </w:r>
      <w:r>
        <w:rPr>
          <w:b/>
          <w:bCs/>
        </w:rPr>
        <w:t xml:space="preserve"> </w:t>
      </w:r>
    </w:p>
    <w:p w14:paraId="6B0BDD21" w14:textId="77777777" w:rsidR="0003774B" w:rsidRPr="000B4656" w:rsidRDefault="0003774B" w:rsidP="00E94F51">
      <w:pPr>
        <w:spacing w:after="0"/>
        <w:ind w:left="-360"/>
        <w:rPr>
          <w:sz w:val="10"/>
          <w:szCs w:val="10"/>
        </w:rPr>
      </w:pPr>
    </w:p>
    <w:p w14:paraId="7E820F80" w14:textId="000F6E6C" w:rsidR="00E94F51" w:rsidRDefault="00E94F51" w:rsidP="00E94F51">
      <w:pPr>
        <w:spacing w:after="0"/>
        <w:ind w:left="-360"/>
      </w:pPr>
      <w:r>
        <w:t>__Register with National</w:t>
      </w:r>
    </w:p>
    <w:p w14:paraId="2658CA0C" w14:textId="77777777" w:rsidR="0003774B" w:rsidRPr="000B4656" w:rsidRDefault="0003774B" w:rsidP="00E94F51">
      <w:pPr>
        <w:spacing w:after="0"/>
        <w:ind w:left="-360"/>
        <w:rPr>
          <w:sz w:val="10"/>
          <w:szCs w:val="10"/>
        </w:rPr>
      </w:pPr>
    </w:p>
    <w:p w14:paraId="4498A243" w14:textId="195D2B74" w:rsidR="00E94F51" w:rsidRDefault="00E94F51" w:rsidP="00E94F51">
      <w:pPr>
        <w:spacing w:after="0"/>
        <w:ind w:left="-360"/>
      </w:pPr>
      <w:r>
        <w:t>__Book Hotel</w:t>
      </w:r>
    </w:p>
    <w:p w14:paraId="4877238D" w14:textId="77777777" w:rsidR="000B4656" w:rsidRPr="000B4656" w:rsidRDefault="000B4656" w:rsidP="00E94F51">
      <w:pPr>
        <w:spacing w:after="0"/>
        <w:ind w:left="-360"/>
        <w:rPr>
          <w:sz w:val="10"/>
          <w:szCs w:val="10"/>
        </w:rPr>
      </w:pPr>
    </w:p>
    <w:p w14:paraId="40ED250C" w14:textId="587FCCAD" w:rsidR="00E94F51" w:rsidRDefault="00E94F51" w:rsidP="00E94F51">
      <w:pPr>
        <w:spacing w:after="0"/>
        <w:ind w:left="-360"/>
      </w:pPr>
      <w:r>
        <w:t>__Book Airfare</w:t>
      </w:r>
    </w:p>
    <w:p w14:paraId="169722C5" w14:textId="77777777" w:rsidR="000B4656" w:rsidRPr="000B4656" w:rsidRDefault="000B4656" w:rsidP="00E94F51">
      <w:pPr>
        <w:spacing w:after="0"/>
        <w:ind w:left="-360"/>
        <w:rPr>
          <w:sz w:val="10"/>
          <w:szCs w:val="10"/>
        </w:rPr>
      </w:pPr>
    </w:p>
    <w:p w14:paraId="6405EC27" w14:textId="75E87151" w:rsidR="002929BD" w:rsidRPr="002929BD" w:rsidRDefault="000B4656" w:rsidP="000B4656">
      <w:pPr>
        <w:spacing w:after="0"/>
        <w:ind w:left="-360"/>
        <w:rPr>
          <w:b/>
          <w:bCs/>
          <w:sz w:val="10"/>
          <w:szCs w:val="10"/>
        </w:rPr>
      </w:pPr>
      <w:r>
        <w:t>__Register with MN FCCLA</w:t>
      </w:r>
    </w:p>
    <w:sectPr w:rsidR="002929BD" w:rsidRPr="002929BD" w:rsidSect="00463A8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C65D8"/>
    <w:multiLevelType w:val="hybridMultilevel"/>
    <w:tmpl w:val="4E209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04134"/>
    <w:multiLevelType w:val="hybridMultilevel"/>
    <w:tmpl w:val="2FD0A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393117">
    <w:abstractNumId w:val="0"/>
  </w:num>
  <w:num w:numId="2" w16cid:durableId="180947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CE"/>
    <w:rsid w:val="0002165B"/>
    <w:rsid w:val="00023469"/>
    <w:rsid w:val="0003774B"/>
    <w:rsid w:val="00040EA3"/>
    <w:rsid w:val="00065667"/>
    <w:rsid w:val="0009152E"/>
    <w:rsid w:val="000B4656"/>
    <w:rsid w:val="000E63FC"/>
    <w:rsid w:val="001C160C"/>
    <w:rsid w:val="001D07C2"/>
    <w:rsid w:val="00233861"/>
    <w:rsid w:val="0028640C"/>
    <w:rsid w:val="002929BD"/>
    <w:rsid w:val="002C1D70"/>
    <w:rsid w:val="002C3557"/>
    <w:rsid w:val="002F1857"/>
    <w:rsid w:val="00306725"/>
    <w:rsid w:val="00392066"/>
    <w:rsid w:val="003D1B61"/>
    <w:rsid w:val="00404169"/>
    <w:rsid w:val="004056E2"/>
    <w:rsid w:val="00463A81"/>
    <w:rsid w:val="0048055F"/>
    <w:rsid w:val="004C58CC"/>
    <w:rsid w:val="004D0B14"/>
    <w:rsid w:val="004D2381"/>
    <w:rsid w:val="004E3846"/>
    <w:rsid w:val="005227DD"/>
    <w:rsid w:val="00562BCE"/>
    <w:rsid w:val="00586F1D"/>
    <w:rsid w:val="00587192"/>
    <w:rsid w:val="005B00AF"/>
    <w:rsid w:val="00652C4A"/>
    <w:rsid w:val="0066536E"/>
    <w:rsid w:val="006769A6"/>
    <w:rsid w:val="006906E2"/>
    <w:rsid w:val="006B0A73"/>
    <w:rsid w:val="006E5451"/>
    <w:rsid w:val="007155D1"/>
    <w:rsid w:val="00783319"/>
    <w:rsid w:val="0079097E"/>
    <w:rsid w:val="007C04EA"/>
    <w:rsid w:val="007E24EB"/>
    <w:rsid w:val="007E6700"/>
    <w:rsid w:val="007F6781"/>
    <w:rsid w:val="0081138A"/>
    <w:rsid w:val="00811EDA"/>
    <w:rsid w:val="008131ED"/>
    <w:rsid w:val="008330D3"/>
    <w:rsid w:val="00886CAA"/>
    <w:rsid w:val="008959E2"/>
    <w:rsid w:val="00940470"/>
    <w:rsid w:val="00946291"/>
    <w:rsid w:val="00953469"/>
    <w:rsid w:val="0099338E"/>
    <w:rsid w:val="00A16CFD"/>
    <w:rsid w:val="00A2550D"/>
    <w:rsid w:val="00A86932"/>
    <w:rsid w:val="00AA2E60"/>
    <w:rsid w:val="00AD3D87"/>
    <w:rsid w:val="00B36CEF"/>
    <w:rsid w:val="00B814D1"/>
    <w:rsid w:val="00BB5A6B"/>
    <w:rsid w:val="00BC30FE"/>
    <w:rsid w:val="00BD0431"/>
    <w:rsid w:val="00BD7FB0"/>
    <w:rsid w:val="00C25A68"/>
    <w:rsid w:val="00C41180"/>
    <w:rsid w:val="00CB5758"/>
    <w:rsid w:val="00CF7514"/>
    <w:rsid w:val="00D6154D"/>
    <w:rsid w:val="00DA51D9"/>
    <w:rsid w:val="00E06648"/>
    <w:rsid w:val="00E226C8"/>
    <w:rsid w:val="00E718FA"/>
    <w:rsid w:val="00E82414"/>
    <w:rsid w:val="00E94F51"/>
    <w:rsid w:val="00EB132D"/>
    <w:rsid w:val="00F06AAA"/>
    <w:rsid w:val="00F33F70"/>
    <w:rsid w:val="00F451C9"/>
    <w:rsid w:val="00F50BF8"/>
    <w:rsid w:val="00FB00BE"/>
    <w:rsid w:val="00FC1338"/>
    <w:rsid w:val="00FD5E3C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59C4"/>
  <w15:chartTrackingRefBased/>
  <w15:docId w15:val="{ADD386B5-D021-4BC7-B474-26B2D14B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B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4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0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Mitchell</dc:creator>
  <cp:keywords/>
  <dc:description/>
  <cp:lastModifiedBy>Patrick Mitchell</cp:lastModifiedBy>
  <cp:revision>50</cp:revision>
  <cp:lastPrinted>2025-03-30T12:28:00Z</cp:lastPrinted>
  <dcterms:created xsi:type="dcterms:W3CDTF">2024-04-09T02:02:00Z</dcterms:created>
  <dcterms:modified xsi:type="dcterms:W3CDTF">2025-04-02T18:41:00Z</dcterms:modified>
</cp:coreProperties>
</file>