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Layout w:type="fixed"/>
        <w:tblLook w:val="0000"/>
      </w:tblPr>
      <w:tblGrid>
        <w:gridCol w:w="1800"/>
        <w:gridCol w:w="4500"/>
        <w:gridCol w:w="3070"/>
        <w:gridCol w:w="2600"/>
        <w:gridCol w:w="2340"/>
        <w:tblGridChange w:id="0">
          <w:tblGrid>
            <w:gridCol w:w="1800"/>
            <w:gridCol w:w="4500"/>
            <w:gridCol w:w="3070"/>
            <w:gridCol w:w="2600"/>
            <w:gridCol w:w="2340"/>
          </w:tblGrid>
        </w:tblGridChange>
      </w:tblGrid>
      <w:tr>
        <w:trPr>
          <w:cantSplit w:val="0"/>
          <w:trHeight w:val="97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</w:rPr>
              <w:drawing>
                <wp:inline distB="0" distT="0" distL="114300" distR="114300">
                  <wp:extent cx="3832225" cy="1029970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225" cy="1029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venir" w:cs="Avenir" w:eastAsia="Avenir" w:hAnsi="Avenir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vertAlign w:val="baseline"/>
                <w:rtl w:val="0"/>
              </w:rPr>
              <w:t xml:space="preserve">People Attending:  about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Avenir" w:cs="Avenir" w:eastAsia="Avenir" w:hAnsi="Avenir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vertAlign w:val="baseline"/>
                <w:rtl w:val="0"/>
              </w:rPr>
              <w:t xml:space="preserve">Total Time: 45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Avenir" w:cs="Avenir" w:eastAsia="Avenir" w:hAnsi="Avenir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vertAlign w:val="baseline"/>
                <w:rtl w:val="0"/>
              </w:rPr>
              <w:t xml:space="preserve">Session</w:t>
            </w: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vertAlign w:val="baseline"/>
                <w:rtl w:val="0"/>
              </w:rPr>
              <w:t xml:space="preserve">Title: Explor</w:t>
            </w: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e, Engage, Empower!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(Community Service)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mallCaps w:val="1"/>
                <w:vertAlign w:val="baseline"/>
                <w:rtl w:val="0"/>
              </w:rPr>
              <w:t xml:space="preserve">PRESENTER: Janica Oechsle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Who responsible?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0-5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Energizer: Move if you...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 a list of questions and members move to a section of the room if that applies to them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Janica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5-8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Community Service questions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Group 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Janica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8-10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Stations and discussion explanation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Tell members how the stations are going to work and what they will discuss at the tables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Janica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10-17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Station round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Members rotate between three community service crafts and questions at each station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Mentor group facilitates questions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18-25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Station round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Members rotate between three community service crafts and questions at each station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Mentor group facilitates questions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26-33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Station round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Members rotate between three community service crafts and questions at each station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Mentor group facilitates questions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33-40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Station discussion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Each group shares one thing from each discussion round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Janica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40-45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Workshop survey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Members fill out a survey about workshop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Janica</w:t>
            </w:r>
          </w:p>
        </w:tc>
      </w:tr>
    </w:tbl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00ff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ff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b w:val="1"/>
      <w:snapToGrid w:val="0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eastAsia="Times New Roman" w:hAnsi="Arial"/>
      <w:b w:val="1"/>
      <w:snapToGrid w:val="0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eastAsia="Times New Roman" w:hAnsi="Arial"/>
      <w:b w:val="1"/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Times New Roman" w:hAnsi="Arial"/>
      <w:b w:val="1"/>
      <w:snapToGrid w:val="1"/>
      <w:color w:val="0000ff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Times New Roman" w:hAnsi="Arial"/>
      <w:b w:val="1"/>
      <w:snapToGrid w:val="1"/>
      <w:color w:val="0000ff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Times New Roman" w:eastAsia="Times New Roman" w:hAnsi="Arial"/>
      <w:b w:val="1"/>
      <w:snapToGrid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N7xEjymH/FcDXM4ZdSzpa3ERJg==">CgMxLjA4AHIhMXR3SHdUNGx3YXZ5ZS1lOF8zc1VRM1hUcmxpU0J3QUtx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2024-02-08T15:08:00Z</dcterms:created>
  <dc:creator>Wendy Ambrose</dc:creator>
</cp:coreProperties>
</file>