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3C099" w14:textId="2D962B7B" w:rsidR="005265D0" w:rsidRPr="00365300" w:rsidRDefault="00365300" w:rsidP="00A37712">
      <w:pPr>
        <w:rPr>
          <w:rFonts w:cstheme="minorHAnsi"/>
          <w:b/>
          <w:color w:val="FF0000"/>
          <w:sz w:val="32"/>
          <w:szCs w:val="32"/>
          <w:u w:val="single"/>
        </w:rPr>
      </w:pPr>
      <w:bookmarkStart w:id="0" w:name="_GoBack"/>
      <w:bookmarkEnd w:id="0"/>
      <w:r w:rsidRPr="00365300">
        <w:rPr>
          <w:rFonts w:cstheme="minorHAnsi"/>
          <w:b/>
          <w:color w:val="FF0000"/>
          <w:sz w:val="32"/>
          <w:szCs w:val="32"/>
          <w:u w:val="single"/>
        </w:rPr>
        <w:t>Regional Administrators</w:t>
      </w:r>
      <w:r w:rsidR="009C0D6F">
        <w:rPr>
          <w:rFonts w:cstheme="minorHAnsi"/>
          <w:b/>
          <w:color w:val="FF0000"/>
          <w:sz w:val="32"/>
          <w:szCs w:val="32"/>
          <w:u w:val="single"/>
        </w:rPr>
        <w:t xml:space="preserve">:  </w:t>
      </w:r>
      <w:r w:rsidRPr="00365300">
        <w:rPr>
          <w:rFonts w:cstheme="minorHAnsi"/>
          <w:b/>
          <w:color w:val="FF0000"/>
          <w:sz w:val="32"/>
          <w:szCs w:val="32"/>
          <w:u w:val="single"/>
        </w:rPr>
        <w:t xml:space="preserve"> During and after STAR Events</w:t>
      </w:r>
    </w:p>
    <w:p w14:paraId="0EA45DCE" w14:textId="26D7E200" w:rsidR="00A37712" w:rsidRDefault="005265D0" w:rsidP="00A37712">
      <w:pPr>
        <w:rPr>
          <w:rFonts w:cstheme="minorHAnsi"/>
          <w:b/>
          <w:sz w:val="32"/>
          <w:szCs w:val="32"/>
        </w:rPr>
      </w:pPr>
      <w:r>
        <w:rPr>
          <w:rFonts w:cstheme="minorHAnsi"/>
          <w:b/>
          <w:sz w:val="32"/>
          <w:szCs w:val="32"/>
        </w:rPr>
        <w:t xml:space="preserve"> S</w:t>
      </w:r>
      <w:r w:rsidR="00541277">
        <w:rPr>
          <w:rFonts w:cstheme="minorHAnsi"/>
          <w:b/>
          <w:sz w:val="32"/>
          <w:szCs w:val="32"/>
        </w:rPr>
        <w:t xml:space="preserve">ee the </w:t>
      </w:r>
      <w:r>
        <w:rPr>
          <w:rFonts w:cstheme="minorHAnsi"/>
          <w:b/>
          <w:sz w:val="32"/>
          <w:szCs w:val="32"/>
        </w:rPr>
        <w:t xml:space="preserve"> </w:t>
      </w:r>
      <w:r w:rsidR="00A37712">
        <w:rPr>
          <w:rFonts w:cstheme="minorHAnsi"/>
          <w:b/>
          <w:sz w:val="32"/>
          <w:szCs w:val="32"/>
        </w:rPr>
        <w:t xml:space="preserve"> </w:t>
      </w:r>
      <w:r w:rsidR="00A37712" w:rsidRPr="00A37712">
        <w:rPr>
          <w:rFonts w:cstheme="minorHAnsi"/>
          <w:b/>
          <w:sz w:val="32"/>
          <w:szCs w:val="32"/>
          <w:highlight w:val="yellow"/>
        </w:rPr>
        <w:t>DASHBOARD</w:t>
      </w:r>
      <w:r w:rsidR="00A37712">
        <w:rPr>
          <w:rFonts w:cstheme="minorHAnsi"/>
          <w:b/>
          <w:sz w:val="32"/>
          <w:szCs w:val="32"/>
        </w:rPr>
        <w:t xml:space="preserve"> below</w:t>
      </w:r>
      <w:r>
        <w:rPr>
          <w:rFonts w:cstheme="minorHAnsi"/>
          <w:b/>
          <w:sz w:val="32"/>
          <w:szCs w:val="32"/>
        </w:rPr>
        <w:t xml:space="preserve"> </w:t>
      </w:r>
      <w:r w:rsidR="00A37712">
        <w:rPr>
          <w:rFonts w:cstheme="minorHAnsi"/>
          <w:b/>
          <w:sz w:val="32"/>
          <w:szCs w:val="32"/>
        </w:rPr>
        <w:t>for the ability to see what is being /has been done by the judges during the evaluation period</w:t>
      </w:r>
    </w:p>
    <w:p w14:paraId="792D69B8" w14:textId="77777777" w:rsidR="00541277" w:rsidRDefault="00541277" w:rsidP="00541277">
      <w:pPr>
        <w:rPr>
          <w:color w:val="FF0000"/>
          <w:sz w:val="32"/>
          <w:szCs w:val="32"/>
        </w:rPr>
      </w:pPr>
      <w:r>
        <w:rPr>
          <w:sz w:val="32"/>
          <w:szCs w:val="32"/>
        </w:rPr>
        <w:t>Judge Pro Dashboard</w:t>
      </w:r>
    </w:p>
    <w:p w14:paraId="5E3DC216" w14:textId="77777777" w:rsidR="00541277" w:rsidRPr="007B668F" w:rsidRDefault="00541277" w:rsidP="00541277">
      <w:pPr>
        <w:rPr>
          <w:rFonts w:cstheme="minorHAnsi"/>
          <w:b/>
          <w:sz w:val="28"/>
          <w:szCs w:val="28"/>
        </w:rPr>
      </w:pPr>
      <w:r w:rsidRPr="00A37712">
        <w:rPr>
          <w:rFonts w:cstheme="minorHAnsi"/>
          <w:b/>
          <w:sz w:val="28"/>
          <w:szCs w:val="28"/>
          <w:highlight w:val="yellow"/>
        </w:rPr>
        <w:t>Dashboard</w:t>
      </w:r>
    </w:p>
    <w:p w14:paraId="024BA4C8" w14:textId="77777777" w:rsidR="00541277" w:rsidRPr="00F87C4E" w:rsidRDefault="00541277" w:rsidP="00541277">
      <w:pPr>
        <w:rPr>
          <w:rFonts w:cstheme="minorHAnsi"/>
          <w:bCs/>
        </w:rPr>
      </w:pPr>
      <w:r w:rsidRPr="005D46A5">
        <w:rPr>
          <w:rFonts w:cstheme="minorHAnsi"/>
          <w:noProof/>
        </w:rPr>
        <w:drawing>
          <wp:inline distT="0" distB="0" distL="0" distR="0" wp14:anchorId="08C18726" wp14:editId="036A7D3F">
            <wp:extent cx="8625840" cy="40957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rotWithShape="1">
                    <a:blip r:embed="rId5">
                      <a:extLst>
                        <a:ext uri="{28A0092B-C50C-407E-A947-70E740481C1C}">
                          <a14:useLocalDpi xmlns:a14="http://schemas.microsoft.com/office/drawing/2010/main" val="0"/>
                        </a:ext>
                      </a:extLst>
                    </a:blip>
                    <a:srcRect r="23125" b="85953"/>
                    <a:stretch/>
                  </pic:blipFill>
                  <pic:spPr bwMode="auto">
                    <a:xfrm>
                      <a:off x="0" y="0"/>
                      <a:ext cx="8656706" cy="411041"/>
                    </a:xfrm>
                    <a:prstGeom prst="rect">
                      <a:avLst/>
                    </a:prstGeom>
                    <a:ln>
                      <a:noFill/>
                    </a:ln>
                    <a:extLst>
                      <a:ext uri="{53640926-AAD7-44D8-BBD7-CCE9431645EC}">
                        <a14:shadowObscured xmlns:a14="http://schemas.microsoft.com/office/drawing/2010/main"/>
                      </a:ext>
                    </a:extLst>
                  </pic:spPr>
                </pic:pic>
              </a:graphicData>
            </a:graphic>
          </wp:inline>
        </w:drawing>
      </w:r>
      <w:r w:rsidRPr="005D46A5">
        <w:rPr>
          <w:rFonts w:cstheme="minorHAnsi"/>
          <w:bCs/>
          <w:sz w:val="20"/>
          <w:szCs w:val="20"/>
        </w:rPr>
        <w:br/>
      </w:r>
      <w:r>
        <w:rPr>
          <w:rFonts w:cstheme="minorHAnsi"/>
          <w:bCs/>
        </w:rPr>
        <w:br/>
      </w:r>
      <w:r w:rsidRPr="00F87C4E">
        <w:rPr>
          <w:rFonts w:cstheme="minorHAnsi"/>
          <w:bCs/>
        </w:rPr>
        <w:t>Click on the “</w:t>
      </w:r>
      <w:r w:rsidRPr="00F87C4E">
        <w:rPr>
          <w:rFonts w:cstheme="minorHAnsi"/>
          <w:b/>
        </w:rPr>
        <w:t>Dashboard</w:t>
      </w:r>
      <w:r w:rsidRPr="00F87C4E">
        <w:rPr>
          <w:rFonts w:cstheme="minorHAnsi"/>
          <w:bCs/>
        </w:rPr>
        <w:t>” button</w:t>
      </w:r>
      <w:r>
        <w:rPr>
          <w:rFonts w:cstheme="minorHAnsi"/>
          <w:bCs/>
        </w:rPr>
        <w:t xml:space="preserve"> located in the Menu at the top of the screen</w:t>
      </w:r>
    </w:p>
    <w:p w14:paraId="2AFD3784" w14:textId="77777777" w:rsidR="00541277" w:rsidRDefault="00541277" w:rsidP="00541277">
      <w:pPr>
        <w:rPr>
          <w:rFonts w:cstheme="minorHAnsi"/>
          <w:bCs/>
        </w:rPr>
      </w:pPr>
      <w:r w:rsidRPr="00F87C4E">
        <w:rPr>
          <w:rFonts w:cstheme="minorHAnsi"/>
          <w:bCs/>
        </w:rPr>
        <w:t xml:space="preserve">This dashboard is a real-time view of what evaluations </w:t>
      </w:r>
      <w:r>
        <w:rPr>
          <w:rFonts w:cstheme="minorHAnsi"/>
          <w:bCs/>
        </w:rPr>
        <w:t xml:space="preserve">have been scored by Judges and what evaluations are still outstanding </w:t>
      </w:r>
    </w:p>
    <w:p w14:paraId="4F4798E6" w14:textId="77777777" w:rsidR="00541277" w:rsidRPr="00F87C4E" w:rsidRDefault="00541277" w:rsidP="00541277">
      <w:pPr>
        <w:rPr>
          <w:rFonts w:cstheme="minorHAnsi"/>
          <w:noProof/>
        </w:rPr>
      </w:pPr>
      <w:r w:rsidRPr="00F87C4E">
        <w:rPr>
          <w:rFonts w:cstheme="minorHAnsi"/>
          <w:b/>
        </w:rPr>
        <w:t xml:space="preserve">Total Entries – </w:t>
      </w:r>
      <w:r w:rsidRPr="00F87C4E">
        <w:rPr>
          <w:rFonts w:cstheme="minorHAnsi"/>
          <w:bCs/>
        </w:rPr>
        <w:t>Students/Teams Registered in the Event</w:t>
      </w:r>
      <w:r w:rsidRPr="00F87C4E">
        <w:rPr>
          <w:rFonts w:cstheme="minorHAnsi"/>
          <w:bCs/>
        </w:rPr>
        <w:br/>
      </w:r>
      <w:r w:rsidRPr="00F87C4E">
        <w:rPr>
          <w:rFonts w:cstheme="minorHAnsi"/>
          <w:b/>
        </w:rPr>
        <w:t>#Scored</w:t>
      </w:r>
      <w:r w:rsidRPr="00F87C4E">
        <w:rPr>
          <w:rFonts w:cstheme="minorHAnsi"/>
          <w:bCs/>
        </w:rPr>
        <w:t xml:space="preserve"> – Number of Evaluations Scored by Judges for the Event</w:t>
      </w:r>
      <w:r w:rsidRPr="00F87C4E">
        <w:rPr>
          <w:rFonts w:cstheme="minorHAnsi"/>
          <w:bCs/>
        </w:rPr>
        <w:br/>
      </w:r>
      <w:r w:rsidRPr="00F87C4E">
        <w:rPr>
          <w:rFonts w:cstheme="minorHAnsi"/>
          <w:b/>
        </w:rPr>
        <w:t xml:space="preserve">%Scored </w:t>
      </w:r>
      <w:r w:rsidRPr="00F87C4E">
        <w:rPr>
          <w:rFonts w:cstheme="minorHAnsi"/>
          <w:bCs/>
        </w:rPr>
        <w:t>– Overall Percentage of Evaluations Scored by Judges for the Event</w:t>
      </w:r>
      <w:r w:rsidRPr="00F87C4E">
        <w:rPr>
          <w:rFonts w:cstheme="minorHAnsi"/>
          <w:bCs/>
        </w:rPr>
        <w:br/>
      </w:r>
      <w:r w:rsidRPr="00F87C4E">
        <w:rPr>
          <w:rFonts w:cstheme="minorHAnsi"/>
          <w:b/>
        </w:rPr>
        <w:t>#Submitted</w:t>
      </w:r>
      <w:r w:rsidRPr="00F87C4E">
        <w:rPr>
          <w:rFonts w:cstheme="minorHAnsi"/>
          <w:bCs/>
        </w:rPr>
        <w:t xml:space="preserve"> – Number of Evaluations Submitted by Judges for the Event</w:t>
      </w:r>
      <w:r w:rsidRPr="00F87C4E">
        <w:rPr>
          <w:rFonts w:cstheme="minorHAnsi"/>
          <w:bCs/>
        </w:rPr>
        <w:br/>
      </w:r>
      <w:r w:rsidRPr="00F87C4E">
        <w:rPr>
          <w:rFonts w:cstheme="minorHAnsi"/>
          <w:b/>
        </w:rPr>
        <w:t>%Completed</w:t>
      </w:r>
      <w:r w:rsidRPr="00F87C4E">
        <w:rPr>
          <w:rFonts w:cstheme="minorHAnsi"/>
          <w:bCs/>
        </w:rPr>
        <w:t xml:space="preserve"> – Overall Percentage of Evaluations Completed by Judges for the Event</w:t>
      </w:r>
      <w:r w:rsidRPr="00F87C4E">
        <w:rPr>
          <w:rFonts w:cstheme="minorHAnsi"/>
          <w:bCs/>
        </w:rPr>
        <w:br/>
      </w:r>
      <w:r w:rsidRPr="00F87C4E">
        <w:rPr>
          <w:rFonts w:cstheme="minorHAnsi"/>
          <w:b/>
        </w:rPr>
        <w:t>Submitted to CMS</w:t>
      </w:r>
      <w:r w:rsidRPr="00F87C4E">
        <w:rPr>
          <w:rFonts w:cstheme="minorHAnsi"/>
          <w:bCs/>
        </w:rPr>
        <w:t xml:space="preserve"> – Number of Scores that have been sent to the Conference Registration CMS</w:t>
      </w:r>
      <w:r>
        <w:rPr>
          <w:rFonts w:cstheme="minorHAnsi"/>
          <w:bCs/>
        </w:rPr>
        <w:br/>
      </w:r>
      <w:r>
        <w:rPr>
          <w:rFonts w:cstheme="minorHAnsi"/>
          <w:bCs/>
        </w:rPr>
        <w:br/>
      </w:r>
    </w:p>
    <w:p w14:paraId="3C9C552D" w14:textId="0E86189A" w:rsidR="00A37712" w:rsidRDefault="00A37712" w:rsidP="00A37712">
      <w:pPr>
        <w:rPr>
          <w:rFonts w:cstheme="minorHAnsi"/>
          <w:b/>
          <w:sz w:val="32"/>
          <w:szCs w:val="32"/>
        </w:rPr>
      </w:pPr>
    </w:p>
    <w:p w14:paraId="496A7681" w14:textId="1451134D" w:rsidR="00541277" w:rsidRDefault="00541277" w:rsidP="00A37712">
      <w:pPr>
        <w:rPr>
          <w:rFonts w:cstheme="minorHAnsi"/>
          <w:b/>
          <w:sz w:val="32"/>
          <w:szCs w:val="32"/>
        </w:rPr>
      </w:pPr>
    </w:p>
    <w:p w14:paraId="055E1BB0" w14:textId="0658D096" w:rsidR="00541277" w:rsidRDefault="00541277" w:rsidP="00A37712">
      <w:pPr>
        <w:rPr>
          <w:rFonts w:cstheme="minorHAnsi"/>
          <w:b/>
          <w:sz w:val="32"/>
          <w:szCs w:val="32"/>
        </w:rPr>
      </w:pPr>
    </w:p>
    <w:p w14:paraId="20A347F8" w14:textId="751A8F57" w:rsidR="00B402E5" w:rsidRPr="00B402E5" w:rsidRDefault="00B402E5" w:rsidP="00B402E5">
      <w:pPr>
        <w:rPr>
          <w:b/>
          <w:bCs/>
          <w:sz w:val="32"/>
          <w:szCs w:val="32"/>
        </w:rPr>
      </w:pPr>
      <w:r>
        <w:rPr>
          <w:b/>
          <w:bCs/>
          <w:sz w:val="32"/>
          <w:szCs w:val="32"/>
        </w:rPr>
        <w:lastRenderedPageBreak/>
        <w:t xml:space="preserve">  ***</w:t>
      </w:r>
      <w:r w:rsidRPr="00760E81">
        <w:rPr>
          <w:b/>
          <w:bCs/>
          <w:color w:val="FF0000"/>
          <w:sz w:val="32"/>
          <w:szCs w:val="32"/>
        </w:rPr>
        <w:t>Towards the close and after  the  Evaluation Period has ended</w:t>
      </w:r>
      <w:r>
        <w:rPr>
          <w:b/>
          <w:bCs/>
          <w:sz w:val="32"/>
          <w:szCs w:val="32"/>
        </w:rPr>
        <w:br/>
      </w:r>
      <w:r w:rsidRPr="007B668F">
        <w:rPr>
          <w:b/>
          <w:bCs/>
          <w:sz w:val="32"/>
          <w:szCs w:val="32"/>
        </w:rPr>
        <w:t>Event Evaluations</w:t>
      </w:r>
    </w:p>
    <w:p w14:paraId="330CBA67" w14:textId="77777777" w:rsidR="00B402E5" w:rsidRPr="000643EB" w:rsidRDefault="00B402E5" w:rsidP="00B402E5">
      <w:pPr>
        <w:rPr>
          <w:rFonts w:cstheme="minorHAnsi"/>
          <w:b/>
          <w:sz w:val="28"/>
          <w:szCs w:val="28"/>
        </w:rPr>
      </w:pPr>
      <w:r w:rsidRPr="000643EB">
        <w:rPr>
          <w:rFonts w:cstheme="minorHAnsi"/>
          <w:b/>
          <w:sz w:val="28"/>
          <w:szCs w:val="28"/>
        </w:rPr>
        <w:t xml:space="preserve">Judge Pro </w:t>
      </w:r>
      <w:r>
        <w:rPr>
          <w:rFonts w:cstheme="minorHAnsi"/>
          <w:b/>
          <w:sz w:val="28"/>
          <w:szCs w:val="28"/>
        </w:rPr>
        <w:t>Event Evaluations</w:t>
      </w:r>
    </w:p>
    <w:p w14:paraId="0A57DBEF" w14:textId="77777777" w:rsidR="00B402E5" w:rsidRDefault="00B402E5" w:rsidP="00B402E5">
      <w:pPr>
        <w:rPr>
          <w:noProof/>
        </w:rPr>
      </w:pPr>
      <w:r>
        <w:rPr>
          <w:noProof/>
        </w:rPr>
        <w:drawing>
          <wp:inline distT="0" distB="0" distL="0" distR="0" wp14:anchorId="6591D314" wp14:editId="265B9C21">
            <wp:extent cx="7571232"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89" r="695"/>
                    <a:stretch/>
                  </pic:blipFill>
                  <pic:spPr bwMode="auto">
                    <a:xfrm>
                      <a:off x="0" y="0"/>
                      <a:ext cx="7571232" cy="2743200"/>
                    </a:xfrm>
                    <a:prstGeom prst="rect">
                      <a:avLst/>
                    </a:prstGeom>
                    <a:ln>
                      <a:noFill/>
                    </a:ln>
                    <a:extLst>
                      <a:ext uri="{53640926-AAD7-44D8-BBD7-CCE9431645EC}">
                        <a14:shadowObscured xmlns:a14="http://schemas.microsoft.com/office/drawing/2010/main"/>
                      </a:ext>
                    </a:extLst>
                  </pic:spPr>
                </pic:pic>
              </a:graphicData>
            </a:graphic>
          </wp:inline>
        </w:drawing>
      </w:r>
    </w:p>
    <w:p w14:paraId="679D237B" w14:textId="77777777" w:rsidR="00B402E5" w:rsidRPr="00F50F44" w:rsidRDefault="00B402E5" w:rsidP="00B402E5">
      <w:pPr>
        <w:rPr>
          <w:rFonts w:cstheme="minorHAnsi"/>
        </w:rPr>
      </w:pPr>
      <w:r w:rsidRPr="005D46A5">
        <w:rPr>
          <w:rFonts w:cstheme="minorHAnsi"/>
          <w:b/>
        </w:rPr>
        <w:t>Select Conference</w:t>
      </w:r>
      <w:r w:rsidRPr="005D46A5">
        <w:rPr>
          <w:rFonts w:cstheme="minorHAnsi"/>
        </w:rPr>
        <w:t xml:space="preserve"> – The current conference will be selected by default</w:t>
      </w:r>
      <w:r w:rsidRPr="005D46A5">
        <w:rPr>
          <w:rFonts w:cstheme="minorHAnsi"/>
        </w:rPr>
        <w:br/>
      </w:r>
      <w:r w:rsidRPr="005D46A5">
        <w:rPr>
          <w:rFonts w:cstheme="minorHAnsi"/>
          <w:b/>
        </w:rPr>
        <w:t>Select Event Level</w:t>
      </w:r>
      <w:r w:rsidRPr="005D46A5">
        <w:rPr>
          <w:rFonts w:cstheme="minorHAnsi"/>
        </w:rPr>
        <w:t xml:space="preserve"> – You can choose all events to display on the screen or you can filter by the Event Level (May not apply to all CTSO’s)</w:t>
      </w:r>
      <w:r w:rsidRPr="005D46A5">
        <w:rPr>
          <w:rFonts w:cstheme="minorHAnsi"/>
        </w:rPr>
        <w:br/>
      </w:r>
      <w:r w:rsidRPr="005D46A5">
        <w:rPr>
          <w:rFonts w:cstheme="minorHAnsi"/>
          <w:b/>
        </w:rPr>
        <w:t>Select Event Type</w:t>
      </w:r>
      <w:r w:rsidRPr="005D46A5">
        <w:rPr>
          <w:rFonts w:cstheme="minorHAnsi"/>
        </w:rPr>
        <w:t xml:space="preserve"> – You can choose all events to display on the screen or you can filter by the Event Type (May not apply to all CTSO’s)</w:t>
      </w:r>
      <w:r w:rsidRPr="005D46A5">
        <w:rPr>
          <w:rFonts w:cstheme="minorHAnsi"/>
        </w:rPr>
        <w:br/>
      </w:r>
      <w:r w:rsidRPr="005D46A5">
        <w:rPr>
          <w:rFonts w:cstheme="minorHAnsi"/>
          <w:b/>
        </w:rPr>
        <w:t>Select Event</w:t>
      </w:r>
      <w:r w:rsidRPr="005D46A5">
        <w:rPr>
          <w:rFonts w:cstheme="minorHAnsi"/>
        </w:rPr>
        <w:t xml:space="preserve"> – </w:t>
      </w:r>
      <w:r>
        <w:rPr>
          <w:rFonts w:cstheme="minorHAnsi"/>
        </w:rPr>
        <w:t xml:space="preserve">Filter </w:t>
      </w:r>
      <w:r w:rsidRPr="005D46A5">
        <w:rPr>
          <w:rFonts w:cstheme="minorHAnsi"/>
        </w:rPr>
        <w:t xml:space="preserve">by the Event </w:t>
      </w:r>
      <w:r w:rsidRPr="005D46A5">
        <w:rPr>
          <w:rFonts w:cstheme="minorHAnsi"/>
        </w:rPr>
        <w:br/>
      </w:r>
      <w:r w:rsidRPr="005D46A5">
        <w:rPr>
          <w:rFonts w:cstheme="minorHAnsi"/>
          <w:b/>
        </w:rPr>
        <w:t>Select Chapter</w:t>
      </w:r>
      <w:r w:rsidRPr="005D46A5">
        <w:rPr>
          <w:rFonts w:cstheme="minorHAnsi"/>
        </w:rPr>
        <w:t xml:space="preserve"> – </w:t>
      </w:r>
      <w:r>
        <w:rPr>
          <w:rFonts w:cstheme="minorHAnsi"/>
        </w:rPr>
        <w:t>F</w:t>
      </w:r>
      <w:r w:rsidRPr="005D46A5">
        <w:rPr>
          <w:rFonts w:cstheme="minorHAnsi"/>
        </w:rPr>
        <w:t>ilter by the Chapter</w:t>
      </w:r>
      <w:r w:rsidRPr="005D46A5">
        <w:rPr>
          <w:rFonts w:cstheme="minorHAnsi"/>
        </w:rPr>
        <w:br/>
      </w:r>
      <w:r w:rsidRPr="005D46A5">
        <w:rPr>
          <w:rFonts w:cstheme="minorHAnsi"/>
          <w:b/>
        </w:rPr>
        <w:t>Select Judge</w:t>
      </w:r>
      <w:r w:rsidRPr="005D46A5">
        <w:rPr>
          <w:rFonts w:cstheme="minorHAnsi"/>
        </w:rPr>
        <w:t xml:space="preserve"> – </w:t>
      </w:r>
      <w:r>
        <w:rPr>
          <w:rFonts w:cstheme="minorHAnsi"/>
        </w:rPr>
        <w:t>Filter By Judge</w:t>
      </w:r>
      <w:r>
        <w:rPr>
          <w:rFonts w:cstheme="minorHAnsi"/>
        </w:rPr>
        <w:br/>
      </w:r>
      <w:r w:rsidRPr="005D46A5">
        <w:rPr>
          <w:rFonts w:cstheme="minorHAnsi"/>
        </w:rPr>
        <w:br/>
      </w:r>
      <w:r w:rsidRPr="005D46A5">
        <w:rPr>
          <w:rFonts w:cstheme="minorHAnsi"/>
          <w:b/>
        </w:rPr>
        <w:t xml:space="preserve">Download Selected </w:t>
      </w:r>
      <w:r>
        <w:rPr>
          <w:rFonts w:cstheme="minorHAnsi"/>
          <w:b/>
        </w:rPr>
        <w:t xml:space="preserve">Event </w:t>
      </w:r>
      <w:r w:rsidRPr="005D46A5">
        <w:rPr>
          <w:rFonts w:cstheme="minorHAnsi"/>
          <w:b/>
        </w:rPr>
        <w:t xml:space="preserve">Evaluations </w:t>
      </w:r>
      <w:r w:rsidRPr="00D35623">
        <w:rPr>
          <w:rFonts w:cstheme="minorHAnsi"/>
          <w:bCs/>
        </w:rPr>
        <w:t>button</w:t>
      </w:r>
      <w:r w:rsidRPr="005D46A5">
        <w:rPr>
          <w:rFonts w:cstheme="minorHAnsi"/>
        </w:rPr>
        <w:t xml:space="preserve"> – This will download judge’s evaluations that are being displayed on the screen.</w:t>
      </w:r>
      <w:r>
        <w:rPr>
          <w:rFonts w:cstheme="minorHAnsi"/>
        </w:rPr>
        <w:br/>
      </w:r>
      <w:r w:rsidRPr="00F50F44">
        <w:rPr>
          <w:rFonts w:cstheme="minorHAnsi"/>
          <w:b/>
          <w:bCs/>
        </w:rPr>
        <w:t xml:space="preserve">Download Selected Event Evaluations With Attachments </w:t>
      </w:r>
      <w:r w:rsidRPr="00D35623">
        <w:rPr>
          <w:rFonts w:cstheme="minorHAnsi"/>
        </w:rPr>
        <w:t>button</w:t>
      </w:r>
      <w:r>
        <w:rPr>
          <w:rFonts w:cstheme="minorHAnsi"/>
        </w:rPr>
        <w:t xml:space="preserve"> - </w:t>
      </w:r>
      <w:r w:rsidRPr="005D46A5">
        <w:rPr>
          <w:rFonts w:cstheme="minorHAnsi"/>
        </w:rPr>
        <w:t>This will download judge’s evaluations that are being displayed on the screen</w:t>
      </w:r>
      <w:r>
        <w:rPr>
          <w:rFonts w:cstheme="minorHAnsi"/>
        </w:rPr>
        <w:t xml:space="preserve"> with student attachments.  </w:t>
      </w:r>
      <w:r w:rsidRPr="00641433">
        <w:rPr>
          <w:rFonts w:cstheme="minorHAnsi"/>
          <w:color w:val="FF0000"/>
        </w:rPr>
        <w:t>DO NOT RUN THIS UNTIL YOUR CONFERENCE IS OVER AS IT TAKES A LONG TIME TO COMPILE THE FILE.</w:t>
      </w:r>
      <w:r w:rsidRPr="005D46A5">
        <w:rPr>
          <w:rFonts w:cstheme="minorHAnsi"/>
        </w:rPr>
        <w:br/>
      </w:r>
      <w:r w:rsidRPr="00641433">
        <w:rPr>
          <w:rFonts w:cstheme="minorHAnsi"/>
          <w:b/>
          <w:bCs/>
          <w:highlight w:val="yellow"/>
        </w:rPr>
        <w:t xml:space="preserve">Download Evaluations to CSV </w:t>
      </w:r>
      <w:r w:rsidRPr="00641433">
        <w:rPr>
          <w:rFonts w:cstheme="minorHAnsi"/>
          <w:highlight w:val="yellow"/>
        </w:rPr>
        <w:t>button</w:t>
      </w:r>
      <w:r w:rsidRPr="00641433">
        <w:rPr>
          <w:rFonts w:cstheme="minorHAnsi"/>
          <w:b/>
          <w:bCs/>
          <w:highlight w:val="yellow"/>
        </w:rPr>
        <w:t xml:space="preserve"> -</w:t>
      </w:r>
      <w:r>
        <w:rPr>
          <w:rFonts w:cstheme="minorHAnsi"/>
        </w:rPr>
        <w:t xml:space="preserve"> </w:t>
      </w:r>
    </w:p>
    <w:p w14:paraId="126726B7" w14:textId="77777777" w:rsidR="00B402E5" w:rsidRPr="007B668F" w:rsidRDefault="00B402E5" w:rsidP="00B402E5">
      <w:pPr>
        <w:rPr>
          <w:b/>
          <w:bCs/>
          <w:color w:val="FF0000"/>
          <w:sz w:val="32"/>
          <w:szCs w:val="32"/>
        </w:rPr>
      </w:pPr>
      <w:r>
        <w:rPr>
          <w:b/>
          <w:bCs/>
          <w:sz w:val="32"/>
          <w:szCs w:val="32"/>
        </w:rPr>
        <w:lastRenderedPageBreak/>
        <w:br/>
      </w:r>
      <w:r w:rsidRPr="007B668F">
        <w:rPr>
          <w:b/>
          <w:bCs/>
          <w:sz w:val="32"/>
          <w:szCs w:val="32"/>
        </w:rPr>
        <w:t>Event Evaluations</w:t>
      </w:r>
      <w:r>
        <w:rPr>
          <w:b/>
          <w:bCs/>
          <w:sz w:val="32"/>
          <w:szCs w:val="32"/>
        </w:rPr>
        <w:t xml:space="preserve"> </w:t>
      </w:r>
      <w:r w:rsidRPr="00641433">
        <w:rPr>
          <w:b/>
          <w:bCs/>
          <w:color w:val="FF0000"/>
          <w:sz w:val="32"/>
          <w:szCs w:val="32"/>
        </w:rPr>
        <w:t>Continued</w:t>
      </w:r>
    </w:p>
    <w:p w14:paraId="1A44E5B7" w14:textId="77777777" w:rsidR="00B402E5" w:rsidRPr="000643EB" w:rsidRDefault="00B402E5" w:rsidP="00B402E5">
      <w:pPr>
        <w:rPr>
          <w:rFonts w:cstheme="minorHAnsi"/>
          <w:b/>
          <w:sz w:val="28"/>
          <w:szCs w:val="28"/>
        </w:rPr>
      </w:pPr>
      <w:r w:rsidRPr="000643EB">
        <w:rPr>
          <w:rFonts w:cstheme="minorHAnsi"/>
          <w:b/>
          <w:sz w:val="28"/>
          <w:szCs w:val="28"/>
        </w:rPr>
        <w:t xml:space="preserve">Judge Pro </w:t>
      </w:r>
      <w:r>
        <w:rPr>
          <w:rFonts w:cstheme="minorHAnsi"/>
          <w:b/>
          <w:sz w:val="28"/>
          <w:szCs w:val="28"/>
        </w:rPr>
        <w:t>Event Evaluations</w:t>
      </w:r>
    </w:p>
    <w:p w14:paraId="602D6FE6" w14:textId="77777777" w:rsidR="00B402E5" w:rsidRDefault="00B402E5" w:rsidP="00B402E5">
      <w:pPr>
        <w:rPr>
          <w:rFonts w:cstheme="minorHAnsi"/>
        </w:rPr>
      </w:pPr>
      <w:r w:rsidRPr="00F87C4E">
        <w:rPr>
          <w:rFonts w:cstheme="minorHAnsi"/>
          <w:b/>
        </w:rPr>
        <w:t xml:space="preserve">Submit Evaluations </w:t>
      </w:r>
      <w:r>
        <w:rPr>
          <w:rFonts w:cstheme="minorHAnsi"/>
          <w:b/>
        </w:rPr>
        <w:t xml:space="preserve">for </w:t>
      </w:r>
      <w:r w:rsidRPr="00F87C4E">
        <w:rPr>
          <w:rFonts w:cstheme="minorHAnsi"/>
          <w:b/>
        </w:rPr>
        <w:t xml:space="preserve">This Event </w:t>
      </w:r>
      <w:r>
        <w:rPr>
          <w:rFonts w:cstheme="minorHAnsi"/>
          <w:bCs/>
        </w:rPr>
        <w:t>button</w:t>
      </w:r>
      <w:r w:rsidRPr="00F87C4E">
        <w:rPr>
          <w:rFonts w:cstheme="minorHAnsi"/>
        </w:rPr>
        <w:t xml:space="preserve"> – If all evaluations have been scored by judges in this event and they have not submitted their evaluations, click on this button to submit all evaluations</w:t>
      </w:r>
      <w:r>
        <w:rPr>
          <w:rFonts w:cstheme="minorHAnsi"/>
        </w:rPr>
        <w:t xml:space="preserve"> for this event</w:t>
      </w:r>
      <w:r w:rsidRPr="00F87C4E">
        <w:rPr>
          <w:rFonts w:cstheme="minorHAnsi"/>
        </w:rPr>
        <w:br/>
      </w:r>
      <w:r>
        <w:rPr>
          <w:rFonts w:cstheme="minorHAnsi"/>
          <w:b/>
        </w:rPr>
        <w:br/>
      </w:r>
      <w:r w:rsidRPr="00F87C4E">
        <w:rPr>
          <w:rFonts w:cstheme="minorHAnsi"/>
          <w:b/>
        </w:rPr>
        <w:t>Un</w:t>
      </w:r>
      <w:r>
        <w:rPr>
          <w:rFonts w:cstheme="minorHAnsi"/>
          <w:b/>
        </w:rPr>
        <w:t>-s</w:t>
      </w:r>
      <w:r w:rsidRPr="00F87C4E">
        <w:rPr>
          <w:rFonts w:cstheme="minorHAnsi"/>
          <w:b/>
        </w:rPr>
        <w:t xml:space="preserve">ubmit Evaluations </w:t>
      </w:r>
      <w:r>
        <w:rPr>
          <w:rFonts w:cstheme="minorHAnsi"/>
          <w:b/>
        </w:rPr>
        <w:t>for</w:t>
      </w:r>
      <w:r w:rsidRPr="00F87C4E">
        <w:rPr>
          <w:rFonts w:cstheme="minorHAnsi"/>
          <w:b/>
        </w:rPr>
        <w:t xml:space="preserve"> This Event</w:t>
      </w:r>
      <w:r>
        <w:rPr>
          <w:rFonts w:cstheme="minorHAnsi"/>
          <w:b/>
        </w:rPr>
        <w:t xml:space="preserve"> </w:t>
      </w:r>
      <w:r w:rsidRPr="00641433">
        <w:rPr>
          <w:rFonts w:cstheme="minorHAnsi"/>
          <w:bCs/>
        </w:rPr>
        <w:t>button</w:t>
      </w:r>
      <w:r w:rsidRPr="00F87C4E">
        <w:rPr>
          <w:rFonts w:cstheme="minorHAnsi"/>
        </w:rPr>
        <w:t xml:space="preserve"> – If you need to release the rubrics back to the Judges, click on this button to un</w:t>
      </w:r>
      <w:r>
        <w:rPr>
          <w:rFonts w:cstheme="minorHAnsi"/>
        </w:rPr>
        <w:t>-</w:t>
      </w:r>
      <w:r w:rsidRPr="00F87C4E">
        <w:rPr>
          <w:rFonts w:cstheme="minorHAnsi"/>
        </w:rPr>
        <w:t>submit all evaluations</w:t>
      </w:r>
      <w:r>
        <w:rPr>
          <w:rFonts w:cstheme="minorHAnsi"/>
        </w:rPr>
        <w:t xml:space="preserve"> for this event</w:t>
      </w:r>
      <w:r w:rsidRPr="00F87C4E">
        <w:rPr>
          <w:rFonts w:cstheme="minorHAnsi"/>
        </w:rPr>
        <w:br/>
      </w:r>
      <w:r>
        <w:rPr>
          <w:rFonts w:cstheme="minorHAnsi"/>
          <w:b/>
        </w:rPr>
        <w:br/>
      </w:r>
      <w:r w:rsidRPr="00F87C4E">
        <w:rPr>
          <w:rFonts w:cstheme="minorHAnsi"/>
          <w:b/>
        </w:rPr>
        <w:t xml:space="preserve">Disable/Enable </w:t>
      </w:r>
      <w:r>
        <w:rPr>
          <w:rFonts w:cstheme="minorHAnsi"/>
          <w:b/>
        </w:rPr>
        <w:t>Judges</w:t>
      </w:r>
      <w:r w:rsidRPr="00F87C4E">
        <w:rPr>
          <w:rFonts w:cstheme="minorHAnsi"/>
          <w:b/>
        </w:rPr>
        <w:t xml:space="preserve"> </w:t>
      </w:r>
      <w:r w:rsidRPr="00F87C4E">
        <w:rPr>
          <w:rFonts w:cstheme="minorHAnsi"/>
        </w:rPr>
        <w:t xml:space="preserve"> – </w:t>
      </w:r>
      <w:r>
        <w:rPr>
          <w:rFonts w:cstheme="minorHAnsi"/>
        </w:rPr>
        <w:t xml:space="preserve">This option allows you to </w:t>
      </w:r>
      <w:r w:rsidRPr="00F87C4E">
        <w:rPr>
          <w:rFonts w:cstheme="minorHAnsi"/>
        </w:rPr>
        <w:t xml:space="preserve">Disable a </w:t>
      </w:r>
      <w:r>
        <w:rPr>
          <w:rFonts w:cstheme="minorHAnsi"/>
        </w:rPr>
        <w:t>Judge or Scoring Category</w:t>
      </w:r>
      <w:r>
        <w:rPr>
          <w:rFonts w:cstheme="minorHAnsi"/>
        </w:rPr>
        <w:br/>
      </w:r>
      <w:r>
        <w:rPr>
          <w:rFonts w:cstheme="minorHAnsi"/>
          <w:b/>
        </w:rPr>
        <w:br/>
      </w:r>
      <w:r w:rsidRPr="005D46A5">
        <w:rPr>
          <w:rFonts w:cstheme="minorHAnsi"/>
          <w:b/>
        </w:rPr>
        <w:t>Search Bar</w:t>
      </w:r>
      <w:r>
        <w:rPr>
          <w:rFonts w:cstheme="minorHAnsi"/>
          <w:b/>
        </w:rPr>
        <w:t xml:space="preserve"> </w:t>
      </w:r>
      <w:r w:rsidRPr="005D46A5">
        <w:rPr>
          <w:rFonts w:cstheme="minorHAnsi"/>
        </w:rPr>
        <w:t xml:space="preserve"> – </w:t>
      </w:r>
      <w:r>
        <w:rPr>
          <w:rFonts w:cstheme="minorHAnsi"/>
        </w:rPr>
        <w:t xml:space="preserve">This option allows you to search on the Event Evaluation screen by </w:t>
      </w:r>
      <w:r w:rsidRPr="005D46A5">
        <w:rPr>
          <w:rFonts w:cstheme="minorHAnsi"/>
        </w:rPr>
        <w:t>Chapter Name, Students, Submitted Date and Judge Name</w:t>
      </w:r>
      <w:r>
        <w:rPr>
          <w:rFonts w:cstheme="minorHAnsi"/>
          <w:b/>
          <w:bCs/>
        </w:rPr>
        <w:br/>
      </w:r>
      <w:r>
        <w:rPr>
          <w:rFonts w:cstheme="minorHAnsi"/>
          <w:b/>
          <w:bCs/>
        </w:rPr>
        <w:br/>
      </w:r>
      <w:r w:rsidRPr="00F87C4E">
        <w:rPr>
          <w:rFonts w:cstheme="minorHAnsi"/>
          <w:b/>
          <w:bCs/>
        </w:rPr>
        <w:t>No Show</w:t>
      </w:r>
      <w:r w:rsidRPr="00F87C4E">
        <w:rPr>
          <w:rFonts w:cstheme="minorHAnsi"/>
        </w:rPr>
        <w:t xml:space="preserve"> – </w:t>
      </w:r>
      <w:r>
        <w:rPr>
          <w:rFonts w:cstheme="minorHAnsi"/>
        </w:rPr>
        <w:t>This option allows you to mark no shows.  If you mark no shows prior to Judges scoring, the students will not show up on the Judges list of students to score</w:t>
      </w:r>
      <w:r>
        <w:rPr>
          <w:rFonts w:cstheme="minorHAnsi"/>
        </w:rPr>
        <w:br/>
      </w:r>
      <w:r>
        <w:rPr>
          <w:rFonts w:cstheme="minorHAnsi"/>
          <w:b/>
          <w:bCs/>
        </w:rPr>
        <w:br/>
      </w:r>
      <w:r w:rsidRPr="00F87C4E">
        <w:rPr>
          <w:rFonts w:cstheme="minorHAnsi"/>
          <w:b/>
          <w:bCs/>
        </w:rPr>
        <w:t>DQ</w:t>
      </w:r>
      <w:r w:rsidRPr="00F87C4E">
        <w:rPr>
          <w:rFonts w:cstheme="minorHAnsi"/>
        </w:rPr>
        <w:t xml:space="preserve"> </w:t>
      </w:r>
      <w:r>
        <w:rPr>
          <w:rFonts w:cstheme="minorHAnsi"/>
        </w:rPr>
        <w:t>– This option allows you to DQ students.  If you mark DQ’s prior to Judges scoring, the students will not show up on the Judges list of students to score</w:t>
      </w:r>
      <w:r>
        <w:rPr>
          <w:rFonts w:cstheme="minorHAnsi"/>
        </w:rPr>
        <w:br/>
      </w:r>
      <w:r>
        <w:rPr>
          <w:rFonts w:cstheme="minorHAnsi"/>
          <w:b/>
          <w:bCs/>
        </w:rPr>
        <w:br/>
        <w:t xml:space="preserve">Download – </w:t>
      </w:r>
      <w:r>
        <w:rPr>
          <w:rFonts w:cstheme="minorHAnsi"/>
        </w:rPr>
        <w:t>This option allows you to download the evaluation for the individual student</w:t>
      </w:r>
      <w:r>
        <w:rPr>
          <w:rFonts w:cstheme="minorHAnsi"/>
          <w:b/>
          <w:bCs/>
        </w:rPr>
        <w:br/>
      </w:r>
      <w:r>
        <w:rPr>
          <w:rFonts w:cstheme="minorHAnsi"/>
          <w:b/>
          <w:bCs/>
        </w:rPr>
        <w:br/>
      </w:r>
      <w:r w:rsidRPr="00F87C4E">
        <w:rPr>
          <w:rFonts w:cstheme="minorHAnsi"/>
          <w:b/>
          <w:bCs/>
        </w:rPr>
        <w:t>View</w:t>
      </w:r>
      <w:r>
        <w:rPr>
          <w:rFonts w:cstheme="minorHAnsi"/>
          <w:b/>
          <w:bCs/>
        </w:rPr>
        <w:t xml:space="preserve"> </w:t>
      </w:r>
      <w:r>
        <w:rPr>
          <w:rFonts w:cstheme="minorHAnsi"/>
        </w:rPr>
        <w:t>– This option allows you to View the Student Evaluations, Reset Evaluations, Submit Evaluations, Un-sign/Un-submit back to Chapter Advisers, Release project back to Student, override scenario view time (if applicable), add or remove files for student, set penalty, un-submit single evaluation back to Judge</w:t>
      </w:r>
    </w:p>
    <w:p w14:paraId="4A2AC344" w14:textId="77777777" w:rsidR="00B402E5" w:rsidRPr="00A37712" w:rsidRDefault="00B402E5" w:rsidP="00B402E5">
      <w:pPr>
        <w:rPr>
          <w:rFonts w:cstheme="minorHAnsi"/>
        </w:rPr>
      </w:pPr>
      <w:r w:rsidRPr="00DE56A5">
        <w:rPr>
          <w:rFonts w:cstheme="minorHAnsi"/>
          <w:b/>
          <w:bCs/>
        </w:rPr>
        <w:t>Approve All, Approve Judge 1</w:t>
      </w:r>
      <w:r>
        <w:rPr>
          <w:rFonts w:cstheme="minorHAnsi"/>
        </w:rPr>
        <w:t xml:space="preserve"> – The approve buttons are unique to each CTSO; however, they all do the same thing.  They send scores to the CMS in your Conference Registration system.  Based on your setup for scoring, this will determine what buttons will appear hear to send scores over.  For example, if you have RP1 and RP2, this means you have scores for both point categories that need to be sent to the CMS for the event.  If you have Judge 1, Judge 2, Judge 3, that means, you have scores from 3 Judges for this event.</w:t>
      </w:r>
    </w:p>
    <w:p w14:paraId="1846ACF6" w14:textId="77777777" w:rsidR="00541277" w:rsidRDefault="00541277" w:rsidP="00A37712">
      <w:pPr>
        <w:rPr>
          <w:rFonts w:cstheme="minorHAnsi"/>
          <w:b/>
          <w:sz w:val="32"/>
          <w:szCs w:val="32"/>
        </w:rPr>
      </w:pPr>
    </w:p>
    <w:p w14:paraId="2C179CBD" w14:textId="5262E7F3" w:rsidR="00A37712" w:rsidRPr="00760E81" w:rsidRDefault="00A37712" w:rsidP="00A37712">
      <w:pPr>
        <w:rPr>
          <w:rFonts w:cstheme="minorHAnsi"/>
          <w:b/>
          <w:color w:val="FF0000"/>
          <w:sz w:val="32"/>
          <w:szCs w:val="32"/>
        </w:rPr>
      </w:pPr>
      <w:r w:rsidRPr="005D46A5">
        <w:rPr>
          <w:rFonts w:cstheme="minorHAnsi"/>
          <w:b/>
          <w:sz w:val="32"/>
          <w:szCs w:val="32"/>
        </w:rPr>
        <w:t xml:space="preserve">Utilities | Prepare Chapter </w:t>
      </w:r>
      <w:proofErr w:type="gramStart"/>
      <w:r w:rsidRPr="005D46A5">
        <w:rPr>
          <w:rFonts w:cstheme="minorHAnsi"/>
          <w:b/>
          <w:sz w:val="32"/>
          <w:szCs w:val="32"/>
        </w:rPr>
        <w:t>Downloads</w:t>
      </w:r>
      <w:r w:rsidR="00760E81">
        <w:rPr>
          <w:rFonts w:cstheme="minorHAnsi"/>
          <w:b/>
          <w:sz w:val="32"/>
          <w:szCs w:val="32"/>
        </w:rPr>
        <w:t xml:space="preserve">  </w:t>
      </w:r>
      <w:r w:rsidR="00760E81">
        <w:rPr>
          <w:rFonts w:cstheme="minorHAnsi"/>
          <w:b/>
          <w:color w:val="FF0000"/>
          <w:sz w:val="32"/>
          <w:szCs w:val="32"/>
        </w:rPr>
        <w:t>After</w:t>
      </w:r>
      <w:proofErr w:type="gramEnd"/>
      <w:r w:rsidR="00760E81">
        <w:rPr>
          <w:rFonts w:cstheme="minorHAnsi"/>
          <w:b/>
          <w:color w:val="FF0000"/>
          <w:sz w:val="32"/>
          <w:szCs w:val="32"/>
        </w:rPr>
        <w:t xml:space="preserve"> your recognition session</w:t>
      </w:r>
    </w:p>
    <w:p w14:paraId="20E4D74D" w14:textId="72DE107A" w:rsidR="00A37712" w:rsidRPr="00330C00" w:rsidRDefault="00A37712" w:rsidP="00A37712">
      <w:pPr>
        <w:rPr>
          <w:rFonts w:cstheme="minorHAnsi"/>
          <w:sz w:val="24"/>
          <w:szCs w:val="24"/>
        </w:rPr>
      </w:pPr>
      <w:r w:rsidRPr="00F00400">
        <w:rPr>
          <w:rFonts w:cstheme="minorHAnsi"/>
        </w:rPr>
        <w:t>Click on the “</w:t>
      </w:r>
      <w:r w:rsidRPr="00F00400">
        <w:rPr>
          <w:rFonts w:cstheme="minorHAnsi"/>
          <w:b/>
          <w:bCs/>
        </w:rPr>
        <w:t>Utilities</w:t>
      </w:r>
      <w:r w:rsidRPr="00F00400">
        <w:rPr>
          <w:rFonts w:cstheme="minorHAnsi"/>
        </w:rPr>
        <w:t>” button</w:t>
      </w:r>
      <w:r>
        <w:rPr>
          <w:rFonts w:cstheme="minorHAnsi"/>
        </w:rPr>
        <w:t xml:space="preserve"> located in the Menu at the top of the screen</w:t>
      </w:r>
      <w:r w:rsidRPr="00F00400">
        <w:rPr>
          <w:rFonts w:cstheme="minorHAnsi"/>
        </w:rPr>
        <w:br/>
        <w:t>Click on “</w:t>
      </w:r>
      <w:r w:rsidRPr="00F00400">
        <w:rPr>
          <w:rFonts w:cstheme="minorHAnsi"/>
          <w:b/>
          <w:bCs/>
        </w:rPr>
        <w:t>Prepare Chapter Downloads</w:t>
      </w:r>
      <w:r w:rsidRPr="00F00400">
        <w:rPr>
          <w:rFonts w:cstheme="minorHAnsi"/>
        </w:rPr>
        <w:t>” from the drop-down menu</w:t>
      </w:r>
      <w:r w:rsidRPr="00F00400">
        <w:rPr>
          <w:rFonts w:cstheme="minorHAnsi"/>
        </w:rPr>
        <w:br/>
      </w:r>
      <w:r w:rsidRPr="00330C00">
        <w:rPr>
          <w:rFonts w:cstheme="minorHAnsi"/>
          <w:b/>
          <w:bCs/>
          <w:color w:val="4472C4" w:themeColor="accent1"/>
        </w:rPr>
        <w:t xml:space="preserve">Note: </w:t>
      </w:r>
      <w:r w:rsidRPr="00330C00">
        <w:rPr>
          <w:rStyle w:val="size"/>
          <w:rFonts w:cstheme="minorHAnsi"/>
          <w:b/>
          <w:bCs/>
          <w:color w:val="4472C4" w:themeColor="accent1"/>
          <w:shd w:val="clear" w:color="auto" w:fill="FFFFFF"/>
        </w:rPr>
        <w:t xml:space="preserve">A dialog box will appear: </w:t>
      </w:r>
      <w:r w:rsidRPr="00330C00">
        <w:rPr>
          <w:rFonts w:cstheme="minorHAnsi"/>
          <w:b/>
          <w:bCs/>
          <w:color w:val="4472C4" w:themeColor="accent1"/>
        </w:rPr>
        <w:t xml:space="preserve">Do not run this if you are at Conference. </w:t>
      </w:r>
      <w:r w:rsidRPr="00330C00">
        <w:rPr>
          <w:rFonts w:cstheme="minorHAnsi"/>
          <w:b/>
          <w:bCs/>
          <w:color w:val="4472C4" w:themeColor="accent1"/>
          <w:shd w:val="clear" w:color="auto" w:fill="FFFFFF"/>
        </w:rPr>
        <w:t>This process will take a very long time. Please do not close your browser or navigate away until it is finished. Are you sure you want to run this process?</w:t>
      </w:r>
      <w:r w:rsidRPr="00330C00">
        <w:rPr>
          <w:rFonts w:cstheme="minorHAnsi"/>
          <w:b/>
          <w:bCs/>
          <w:color w:val="4472C4" w:themeColor="accent1"/>
        </w:rPr>
        <w:br/>
      </w:r>
      <w:r w:rsidRPr="00F00400">
        <w:rPr>
          <w:rFonts w:cstheme="minorHAnsi"/>
        </w:rPr>
        <w:t xml:space="preserve">Click on the </w:t>
      </w:r>
      <w:r w:rsidRPr="00F00400">
        <w:rPr>
          <w:rFonts w:cstheme="minorHAnsi"/>
          <w:b/>
          <w:bCs/>
        </w:rPr>
        <w:t>“Yes”</w:t>
      </w:r>
      <w:r w:rsidRPr="00F00400">
        <w:rPr>
          <w:rFonts w:cstheme="minorHAnsi"/>
        </w:rPr>
        <w:t xml:space="preserve"> </w:t>
      </w:r>
      <w:r>
        <w:rPr>
          <w:rFonts w:cstheme="minorHAnsi"/>
        </w:rPr>
        <w:t xml:space="preserve">or </w:t>
      </w:r>
      <w:r w:rsidRPr="00A216A1">
        <w:rPr>
          <w:rFonts w:cstheme="minorHAnsi"/>
          <w:b/>
          <w:bCs/>
        </w:rPr>
        <w:t>“No”</w:t>
      </w:r>
      <w:r>
        <w:rPr>
          <w:rFonts w:cstheme="minorHAnsi"/>
        </w:rPr>
        <w:t xml:space="preserve"> </w:t>
      </w:r>
      <w:r w:rsidRPr="00F00400">
        <w:rPr>
          <w:rFonts w:cstheme="minorHAnsi"/>
        </w:rPr>
        <w:t>button</w:t>
      </w:r>
      <w:r w:rsidRPr="005D46A5">
        <w:rPr>
          <w:rFonts w:cstheme="minorHAnsi"/>
          <w:sz w:val="20"/>
          <w:szCs w:val="20"/>
        </w:rPr>
        <w:br/>
      </w:r>
      <w:r w:rsidRPr="005D46A5">
        <w:rPr>
          <w:rFonts w:cstheme="minorHAnsi"/>
          <w:sz w:val="20"/>
          <w:szCs w:val="20"/>
        </w:rPr>
        <w:br/>
      </w:r>
      <w:r w:rsidRPr="00330C00">
        <w:rPr>
          <w:rFonts w:cstheme="minorHAnsi"/>
          <w:b/>
          <w:bCs/>
          <w:color w:val="FF0000"/>
          <w:sz w:val="24"/>
          <w:szCs w:val="24"/>
        </w:rPr>
        <w:t>IMPORTANT:</w:t>
      </w:r>
      <w:r w:rsidRPr="00330C00">
        <w:rPr>
          <w:rFonts w:cstheme="minorHAnsi"/>
          <w:b/>
          <w:bCs/>
          <w:color w:val="FF0000"/>
          <w:sz w:val="20"/>
          <w:szCs w:val="20"/>
        </w:rPr>
        <w:t xml:space="preserve">  </w:t>
      </w:r>
      <w:r w:rsidRPr="00330C00">
        <w:rPr>
          <w:rFonts w:cstheme="minorHAnsi"/>
          <w:b/>
          <w:bCs/>
          <w:color w:val="4472C4" w:themeColor="accent1"/>
          <w:sz w:val="24"/>
          <w:szCs w:val="24"/>
        </w:rPr>
        <w:t xml:space="preserve">This function is what you run once the conference is OVER.  </w:t>
      </w:r>
      <w:r w:rsidRPr="00330C00">
        <w:rPr>
          <w:rFonts w:cstheme="minorHAnsi"/>
          <w:b/>
          <w:bCs/>
          <w:color w:val="FF0000"/>
          <w:sz w:val="24"/>
          <w:szCs w:val="24"/>
        </w:rPr>
        <w:t xml:space="preserve">DO NOT </w:t>
      </w:r>
      <w:r w:rsidRPr="00330C00">
        <w:rPr>
          <w:rFonts w:cstheme="minorHAnsi"/>
          <w:b/>
          <w:bCs/>
          <w:color w:val="4472C4" w:themeColor="accent1"/>
          <w:sz w:val="24"/>
          <w:szCs w:val="24"/>
        </w:rPr>
        <w:t>run this function until everything has been completed for your Conference.  This function prepares the Judge’s Rubrics and Comments for each Chapter.  Once this is run, the Chapter Advisor can log into the Conference Registration system and download their students Rubrics/Comments to give to their students.  The System Admin must turn on this option in Conference Registration for this feature to be offered to Chapter Advisors</w:t>
      </w:r>
      <w:r>
        <w:rPr>
          <w:rFonts w:cstheme="minorHAnsi"/>
          <w:b/>
          <w:bCs/>
          <w:color w:val="4472C4" w:themeColor="accent1"/>
          <w:sz w:val="24"/>
          <w:szCs w:val="24"/>
        </w:rPr>
        <w:t xml:space="preserve"> located in Setup/Preferences/Conference Management or CMS – the naming might be different between conference registration systems.</w:t>
      </w:r>
    </w:p>
    <w:p w14:paraId="79F21D48" w14:textId="77777777" w:rsidR="00B402E5" w:rsidRDefault="00B402E5" w:rsidP="00A37712">
      <w:pPr>
        <w:rPr>
          <w:rFonts w:cstheme="minorHAnsi"/>
          <w:sz w:val="20"/>
          <w:szCs w:val="20"/>
        </w:rPr>
      </w:pPr>
    </w:p>
    <w:p w14:paraId="18882CD9" w14:textId="77777777" w:rsidR="00B402E5" w:rsidRDefault="00B402E5" w:rsidP="00A37712">
      <w:pPr>
        <w:rPr>
          <w:rFonts w:cstheme="minorHAnsi"/>
          <w:sz w:val="20"/>
          <w:szCs w:val="20"/>
        </w:rPr>
      </w:pPr>
    </w:p>
    <w:p w14:paraId="53CBC360" w14:textId="77777777" w:rsidR="00B402E5" w:rsidRDefault="00B402E5" w:rsidP="00A37712">
      <w:pPr>
        <w:rPr>
          <w:rFonts w:cstheme="minorHAnsi"/>
          <w:sz w:val="20"/>
          <w:szCs w:val="20"/>
        </w:rPr>
      </w:pPr>
    </w:p>
    <w:p w14:paraId="3589496C" w14:textId="77777777" w:rsidR="00B402E5" w:rsidRDefault="00B402E5" w:rsidP="00A37712">
      <w:pPr>
        <w:rPr>
          <w:rFonts w:cstheme="minorHAnsi"/>
          <w:sz w:val="20"/>
          <w:szCs w:val="20"/>
        </w:rPr>
      </w:pPr>
    </w:p>
    <w:p w14:paraId="1BF23F7C" w14:textId="77777777" w:rsidR="00B402E5" w:rsidRDefault="00B402E5" w:rsidP="00A37712">
      <w:pPr>
        <w:rPr>
          <w:rFonts w:cstheme="minorHAnsi"/>
          <w:sz w:val="20"/>
          <w:szCs w:val="20"/>
        </w:rPr>
      </w:pPr>
    </w:p>
    <w:p w14:paraId="68B5D961" w14:textId="77777777" w:rsidR="00B402E5" w:rsidRDefault="00B402E5" w:rsidP="00A37712">
      <w:pPr>
        <w:rPr>
          <w:rFonts w:cstheme="minorHAnsi"/>
          <w:sz w:val="20"/>
          <w:szCs w:val="20"/>
        </w:rPr>
      </w:pPr>
    </w:p>
    <w:p w14:paraId="665D4A28" w14:textId="77777777" w:rsidR="00B402E5" w:rsidRDefault="00B402E5" w:rsidP="00A37712">
      <w:pPr>
        <w:rPr>
          <w:rFonts w:cstheme="minorHAnsi"/>
          <w:sz w:val="20"/>
          <w:szCs w:val="20"/>
        </w:rPr>
      </w:pPr>
    </w:p>
    <w:p w14:paraId="34518440" w14:textId="77777777" w:rsidR="00B402E5" w:rsidRDefault="00B402E5" w:rsidP="00A37712">
      <w:pPr>
        <w:rPr>
          <w:rFonts w:cstheme="minorHAnsi"/>
          <w:sz w:val="20"/>
          <w:szCs w:val="20"/>
        </w:rPr>
      </w:pPr>
    </w:p>
    <w:p w14:paraId="0435C342" w14:textId="77777777" w:rsidR="00B402E5" w:rsidRDefault="00B402E5" w:rsidP="00A37712">
      <w:pPr>
        <w:rPr>
          <w:rFonts w:cstheme="minorHAnsi"/>
          <w:sz w:val="20"/>
          <w:szCs w:val="20"/>
        </w:rPr>
      </w:pPr>
    </w:p>
    <w:p w14:paraId="47CAB6BF" w14:textId="77777777" w:rsidR="00B402E5" w:rsidRDefault="00B402E5" w:rsidP="00A37712">
      <w:pPr>
        <w:rPr>
          <w:rFonts w:cstheme="minorHAnsi"/>
          <w:sz w:val="20"/>
          <w:szCs w:val="20"/>
        </w:rPr>
      </w:pPr>
    </w:p>
    <w:p w14:paraId="7016AF96" w14:textId="77777777" w:rsidR="00B402E5" w:rsidRDefault="00B402E5" w:rsidP="00A37712">
      <w:pPr>
        <w:rPr>
          <w:rFonts w:cstheme="minorHAnsi"/>
          <w:sz w:val="20"/>
          <w:szCs w:val="20"/>
        </w:rPr>
      </w:pPr>
    </w:p>
    <w:p w14:paraId="5852CC57" w14:textId="46D18CE3" w:rsidR="00B402E5" w:rsidRDefault="00A37712" w:rsidP="00A37712">
      <w:pPr>
        <w:rPr>
          <w:b/>
          <w:bCs/>
          <w:color w:val="FF0000"/>
          <w:sz w:val="32"/>
          <w:szCs w:val="32"/>
        </w:rPr>
      </w:pPr>
      <w:r w:rsidRPr="007B668F">
        <w:rPr>
          <w:b/>
          <w:bCs/>
          <w:sz w:val="32"/>
          <w:szCs w:val="32"/>
        </w:rPr>
        <w:t xml:space="preserve">Reports Menu </w:t>
      </w:r>
    </w:p>
    <w:p w14:paraId="7437194B" w14:textId="3ADD56AC" w:rsidR="00A37712" w:rsidRPr="00B402E5" w:rsidRDefault="00A37712" w:rsidP="00A37712">
      <w:pPr>
        <w:rPr>
          <w:b/>
          <w:bCs/>
          <w:color w:val="FF0000"/>
          <w:sz w:val="32"/>
          <w:szCs w:val="32"/>
        </w:rPr>
      </w:pPr>
      <w:r w:rsidRPr="000643EB">
        <w:rPr>
          <w:rFonts w:cstheme="minorHAnsi"/>
          <w:b/>
          <w:sz w:val="28"/>
          <w:szCs w:val="28"/>
        </w:rPr>
        <w:t xml:space="preserve">Judge Pro </w:t>
      </w:r>
      <w:r>
        <w:rPr>
          <w:rFonts w:cstheme="minorHAnsi"/>
          <w:b/>
          <w:sz w:val="28"/>
          <w:szCs w:val="28"/>
        </w:rPr>
        <w:t>Repor</w:t>
      </w:r>
      <w:r w:rsidR="00B402E5">
        <w:rPr>
          <w:rFonts w:cstheme="minorHAnsi"/>
          <w:b/>
          <w:sz w:val="28"/>
          <w:szCs w:val="28"/>
        </w:rPr>
        <w:t>t</w:t>
      </w:r>
      <w:r>
        <w:rPr>
          <w:noProof/>
        </w:rPr>
        <w:drawing>
          <wp:inline distT="0" distB="0" distL="0" distR="0" wp14:anchorId="6FAE3E3F" wp14:editId="0A96F91E">
            <wp:extent cx="8229600" cy="206311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29600" cy="2063115"/>
                    </a:xfrm>
                    <a:prstGeom prst="rect">
                      <a:avLst/>
                    </a:prstGeom>
                  </pic:spPr>
                </pic:pic>
              </a:graphicData>
            </a:graphic>
          </wp:inline>
        </w:drawing>
      </w:r>
    </w:p>
    <w:p w14:paraId="00D23502" w14:textId="77777777" w:rsidR="00A37712" w:rsidRPr="00F87C4E" w:rsidRDefault="00A37712" w:rsidP="00A37712">
      <w:pPr>
        <w:rPr>
          <w:rFonts w:cstheme="minorHAnsi"/>
        </w:rPr>
      </w:pPr>
      <w:r w:rsidRPr="00F87C4E">
        <w:rPr>
          <w:rFonts w:cstheme="minorHAnsi"/>
        </w:rPr>
        <w:t>Click on the “</w:t>
      </w:r>
      <w:r w:rsidRPr="00F87C4E">
        <w:rPr>
          <w:rFonts w:cstheme="minorHAnsi"/>
          <w:b/>
          <w:bCs/>
        </w:rPr>
        <w:t>Reports</w:t>
      </w:r>
      <w:r w:rsidRPr="00F87C4E">
        <w:rPr>
          <w:rFonts w:cstheme="minorHAnsi"/>
        </w:rPr>
        <w:t>” button</w:t>
      </w:r>
    </w:p>
    <w:p w14:paraId="1B4835D1" w14:textId="77777777" w:rsidR="00A37712" w:rsidRPr="00F87C4E" w:rsidRDefault="00A37712" w:rsidP="00A37712">
      <w:pPr>
        <w:rPr>
          <w:rFonts w:cstheme="minorHAnsi"/>
          <w:b/>
        </w:rPr>
      </w:pPr>
      <w:r w:rsidRPr="00F87C4E">
        <w:rPr>
          <w:rFonts w:cstheme="minorHAnsi"/>
          <w:b/>
        </w:rPr>
        <w:t>IMPORTANT INFORMATION:</w:t>
      </w:r>
    </w:p>
    <w:p w14:paraId="3C454D39" w14:textId="77777777" w:rsidR="00A37712" w:rsidRPr="00F87C4E" w:rsidRDefault="00A37712" w:rsidP="00A37712">
      <w:pPr>
        <w:pStyle w:val="ListParagraph"/>
        <w:numPr>
          <w:ilvl w:val="0"/>
          <w:numId w:val="1"/>
        </w:numPr>
        <w:rPr>
          <w:rFonts w:cstheme="minorHAnsi"/>
        </w:rPr>
      </w:pPr>
      <w:r w:rsidRPr="00F87C4E">
        <w:rPr>
          <w:rFonts w:cstheme="minorHAnsi"/>
          <w:b/>
        </w:rPr>
        <w:t>Event Evaluation</w:t>
      </w:r>
      <w:r>
        <w:rPr>
          <w:rFonts w:cstheme="minorHAnsi"/>
          <w:b/>
        </w:rPr>
        <w:t>s</w:t>
      </w:r>
      <w:r w:rsidRPr="00F87C4E">
        <w:rPr>
          <w:rFonts w:cstheme="minorHAnsi"/>
          <w:b/>
        </w:rPr>
        <w:t xml:space="preserve"> Report - </w:t>
      </w:r>
      <w:r w:rsidRPr="00F87C4E">
        <w:rPr>
          <w:rFonts w:cstheme="minorHAnsi"/>
        </w:rPr>
        <w:t>This report will generate a .CSV file of the Event Evaluations</w:t>
      </w:r>
    </w:p>
    <w:p w14:paraId="49B04ED3" w14:textId="77777777" w:rsidR="00A37712" w:rsidRPr="005B5624" w:rsidRDefault="00A37712" w:rsidP="00A37712">
      <w:pPr>
        <w:pStyle w:val="ListParagraph"/>
        <w:numPr>
          <w:ilvl w:val="0"/>
          <w:numId w:val="1"/>
        </w:numPr>
      </w:pPr>
      <w:r w:rsidRPr="005B5624">
        <w:rPr>
          <w:rFonts w:cstheme="minorHAnsi"/>
          <w:b/>
        </w:rPr>
        <w:t>Summary Report</w:t>
      </w:r>
      <w:r w:rsidRPr="005B5624">
        <w:rPr>
          <w:rFonts w:cstheme="minorHAnsi"/>
        </w:rPr>
        <w:t xml:space="preserve"> - This report will generate a .CSV or PDF file with the status events completed in the Judges system (similar to the dashboard)</w:t>
      </w:r>
    </w:p>
    <w:p w14:paraId="0BCCBEFC" w14:textId="0C1543D4" w:rsidR="00A37712" w:rsidRDefault="00A37712" w:rsidP="00A37712">
      <w:pPr>
        <w:pStyle w:val="ListParagraph"/>
        <w:numPr>
          <w:ilvl w:val="0"/>
          <w:numId w:val="1"/>
        </w:numPr>
      </w:pPr>
      <w:r w:rsidRPr="005B5624">
        <w:rPr>
          <w:rFonts w:cstheme="minorHAnsi"/>
          <w:b/>
        </w:rPr>
        <w:t>Download All Event Evaluations for Conference</w:t>
      </w:r>
      <w:r w:rsidRPr="005B5624">
        <w:rPr>
          <w:rFonts w:cstheme="minorHAnsi"/>
        </w:rPr>
        <w:t xml:space="preserve"> – </w:t>
      </w:r>
      <w:r w:rsidRPr="005B5624">
        <w:rPr>
          <w:rFonts w:cstheme="minorHAnsi"/>
          <w:color w:val="FF0000"/>
        </w:rPr>
        <w:t>This report should ONLY be run when everything has been completed in the Judges System and your Conference is over.  When you run this report, all Judges Evaluations for all Events will be downloaded into a Zip File.  This report takes a long time to compile all</w:t>
      </w:r>
      <w:r w:rsidR="00B402E5">
        <w:rPr>
          <w:rFonts w:cstheme="minorHAnsi"/>
          <w:color w:val="FF0000"/>
        </w:rPr>
        <w:t xml:space="preserve"> </w:t>
      </w:r>
      <w:r w:rsidRPr="005B5624">
        <w:rPr>
          <w:rFonts w:cstheme="minorHAnsi"/>
          <w:color w:val="FF0000"/>
        </w:rPr>
        <w:t>of the information and to download.</w:t>
      </w:r>
    </w:p>
    <w:p w14:paraId="48C78437" w14:textId="77777777" w:rsidR="00A37712" w:rsidRDefault="00A37712" w:rsidP="00A37712">
      <w:pPr>
        <w:rPr>
          <w:noProof/>
        </w:rPr>
      </w:pPr>
    </w:p>
    <w:p w14:paraId="4979D512" w14:textId="2FA1F66F" w:rsidR="00A37712" w:rsidRPr="00F87C4E" w:rsidRDefault="00A37712" w:rsidP="00B402E5">
      <w:pPr>
        <w:rPr>
          <w:rFonts w:cstheme="minorHAnsi"/>
          <w:noProof/>
        </w:rPr>
      </w:pPr>
    </w:p>
    <w:p w14:paraId="61EFE86E" w14:textId="77777777" w:rsidR="00A37712" w:rsidRPr="00041C77" w:rsidRDefault="00A37712" w:rsidP="00A37712">
      <w:pPr>
        <w:rPr>
          <w:rFonts w:eastAsia="Times New Roman" w:cstheme="minorHAnsi"/>
          <w:b/>
          <w:bCs/>
          <w:color w:val="333333"/>
          <w:sz w:val="32"/>
          <w:szCs w:val="32"/>
        </w:rPr>
      </w:pPr>
      <w:r w:rsidRPr="00041C77">
        <w:rPr>
          <w:rFonts w:eastAsia="Times New Roman" w:cstheme="minorHAnsi"/>
          <w:b/>
          <w:bCs/>
          <w:color w:val="333333"/>
          <w:sz w:val="32"/>
          <w:szCs w:val="32"/>
        </w:rPr>
        <w:t>How to Log Out</w:t>
      </w:r>
    </w:p>
    <w:p w14:paraId="45FCA718" w14:textId="191B3B61" w:rsidR="00442FEC" w:rsidRPr="007C07A6" w:rsidRDefault="00A37712" w:rsidP="007C07A6">
      <w:pPr>
        <w:pStyle w:val="ListParagraph"/>
        <w:numPr>
          <w:ilvl w:val="0"/>
          <w:numId w:val="2"/>
        </w:numPr>
        <w:spacing w:after="0" w:line="256" w:lineRule="auto"/>
        <w:rPr>
          <w:rFonts w:eastAsia="Times New Roman" w:cstheme="minorHAnsi"/>
          <w:b/>
          <w:bCs/>
          <w:color w:val="333333"/>
          <w:sz w:val="24"/>
          <w:szCs w:val="24"/>
        </w:rPr>
      </w:pPr>
      <w:r w:rsidRPr="00041C77">
        <w:rPr>
          <w:rFonts w:eastAsia="Times New Roman" w:cstheme="minorHAnsi"/>
          <w:color w:val="333333"/>
        </w:rPr>
        <w:t>Click on the</w:t>
      </w:r>
      <w:r w:rsidRPr="00041C77">
        <w:rPr>
          <w:rFonts w:eastAsia="Times New Roman" w:cstheme="minorHAnsi"/>
          <w:b/>
          <w:bCs/>
          <w:color w:val="333333"/>
        </w:rPr>
        <w:t xml:space="preserve"> “Log Out”</w:t>
      </w:r>
      <w:r w:rsidRPr="00041C77">
        <w:rPr>
          <w:rFonts w:eastAsia="Times New Roman" w:cstheme="minorHAnsi"/>
          <w:color w:val="333333"/>
        </w:rPr>
        <w:t xml:space="preserve"> button</w:t>
      </w:r>
    </w:p>
    <w:sectPr w:rsidR="00442FEC" w:rsidRPr="007C07A6" w:rsidSect="00A3771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5036"/>
    <w:multiLevelType w:val="hybridMultilevel"/>
    <w:tmpl w:val="A61CE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3F7E6D"/>
    <w:multiLevelType w:val="hybridMultilevel"/>
    <w:tmpl w:val="D5F2285A"/>
    <w:lvl w:ilvl="0" w:tplc="8B744AB8">
      <w:start w:val="1"/>
      <w:numFmt w:val="decimal"/>
      <w:lvlText w:val="%1."/>
      <w:lvlJc w:val="left"/>
      <w:pPr>
        <w:ind w:left="720" w:hanging="360"/>
      </w:pPr>
      <w:rPr>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12"/>
    <w:rsid w:val="002A729F"/>
    <w:rsid w:val="00365300"/>
    <w:rsid w:val="00442FEC"/>
    <w:rsid w:val="0045771F"/>
    <w:rsid w:val="005265D0"/>
    <w:rsid w:val="00541277"/>
    <w:rsid w:val="00760E81"/>
    <w:rsid w:val="007C07A6"/>
    <w:rsid w:val="009C0D6F"/>
    <w:rsid w:val="00A37712"/>
    <w:rsid w:val="00B402E5"/>
    <w:rsid w:val="00F3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BC34"/>
  <w15:chartTrackingRefBased/>
  <w15:docId w15:val="{E60A0B7D-3FB6-4963-82BC-1D196CEF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712"/>
    <w:pPr>
      <w:ind w:left="720"/>
      <w:contextualSpacing/>
    </w:pPr>
  </w:style>
  <w:style w:type="character" w:customStyle="1" w:styleId="size">
    <w:name w:val="size"/>
    <w:basedOn w:val="DefaultParagraphFont"/>
    <w:rsid w:val="00A37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White</dc:creator>
  <cp:keywords/>
  <dc:description/>
  <cp:lastModifiedBy>Wendy Ambrose</cp:lastModifiedBy>
  <cp:revision>2</cp:revision>
  <dcterms:created xsi:type="dcterms:W3CDTF">2021-01-13T22:36:00Z</dcterms:created>
  <dcterms:modified xsi:type="dcterms:W3CDTF">2021-01-13T22:36:00Z</dcterms:modified>
</cp:coreProperties>
</file>