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FA608B" w14:textId="3B68F96E" w:rsidR="004256B2" w:rsidRDefault="004256B2" w:rsidP="00EB696B">
      <w:pPr>
        <w:spacing w:line="256" w:lineRule="auto"/>
        <w:rPr>
          <w:rFonts w:cstheme="minorHAnsi"/>
          <w:b/>
          <w:bCs/>
          <w:sz w:val="28"/>
          <w:szCs w:val="28"/>
        </w:rPr>
      </w:pPr>
      <w:bookmarkStart w:id="0" w:name="_GoBack"/>
      <w:bookmarkEnd w:id="0"/>
      <w:r>
        <w:rPr>
          <w:rFonts w:cstheme="minorHAnsi"/>
          <w:b/>
          <w:bCs/>
          <w:sz w:val="28"/>
          <w:szCs w:val="28"/>
        </w:rPr>
        <w:t>Regional Adviser Instruction for setting up virtual STAR Event Judging Site</w:t>
      </w:r>
    </w:p>
    <w:p w14:paraId="466F6B02" w14:textId="77777777" w:rsidR="004256B2" w:rsidRDefault="004256B2" w:rsidP="00EB696B">
      <w:pPr>
        <w:spacing w:line="256" w:lineRule="auto"/>
        <w:rPr>
          <w:rFonts w:cstheme="minorHAnsi"/>
          <w:b/>
          <w:bCs/>
          <w:sz w:val="28"/>
          <w:szCs w:val="28"/>
        </w:rPr>
      </w:pPr>
    </w:p>
    <w:p w14:paraId="0149C4DB" w14:textId="26FF30A8" w:rsidR="00EB696B" w:rsidRDefault="00EB696B" w:rsidP="00EB696B">
      <w:pPr>
        <w:spacing w:line="256" w:lineRule="auto"/>
        <w:rPr>
          <w:rFonts w:cstheme="minorHAnsi"/>
          <w:b/>
          <w:bCs/>
          <w:sz w:val="28"/>
          <w:szCs w:val="28"/>
        </w:rPr>
      </w:pPr>
      <w:r>
        <w:rPr>
          <w:rFonts w:cstheme="minorHAnsi"/>
          <w:b/>
          <w:bCs/>
          <w:sz w:val="28"/>
          <w:szCs w:val="28"/>
        </w:rPr>
        <w:t>After Jan 7.</w:t>
      </w:r>
      <w:r w:rsidR="00DC4036">
        <w:rPr>
          <w:rFonts w:cstheme="minorHAnsi"/>
          <w:b/>
          <w:bCs/>
          <w:sz w:val="28"/>
          <w:szCs w:val="28"/>
        </w:rPr>
        <w:t xml:space="preserve"> In the Registration system</w:t>
      </w:r>
    </w:p>
    <w:p w14:paraId="295018A2" w14:textId="1019C2DE" w:rsidR="00DC4036" w:rsidRPr="00DC4036" w:rsidRDefault="00DC4036" w:rsidP="00DC4036">
      <w:pPr>
        <w:pStyle w:val="ListParagraph"/>
        <w:numPr>
          <w:ilvl w:val="0"/>
          <w:numId w:val="9"/>
        </w:numPr>
        <w:spacing w:line="256" w:lineRule="auto"/>
        <w:rPr>
          <w:rFonts w:cstheme="minorHAnsi"/>
          <w:b/>
          <w:bCs/>
        </w:rPr>
      </w:pPr>
      <w:r w:rsidRPr="00DC4036">
        <w:rPr>
          <w:rFonts w:cstheme="minorHAnsi"/>
          <w:b/>
          <w:bCs/>
          <w:sz w:val="28"/>
          <w:szCs w:val="28"/>
        </w:rPr>
        <w:t>REPORTS&gt;Event Reports&gt;Participants w/o Events-</w:t>
      </w:r>
      <w:r w:rsidRPr="00DC4036">
        <w:rPr>
          <w:rFonts w:cstheme="minorHAnsi"/>
          <w:b/>
          <w:bCs/>
        </w:rPr>
        <w:t>catches participant not assigned to an event</w:t>
      </w:r>
    </w:p>
    <w:p w14:paraId="76056AC3" w14:textId="3EBF697D" w:rsidR="00F0309A" w:rsidRPr="00DC4036" w:rsidRDefault="00F0309A" w:rsidP="00F0309A">
      <w:pPr>
        <w:pStyle w:val="ListParagraph"/>
        <w:numPr>
          <w:ilvl w:val="0"/>
          <w:numId w:val="9"/>
        </w:numPr>
        <w:spacing w:line="256" w:lineRule="auto"/>
        <w:rPr>
          <w:rFonts w:cstheme="minorHAnsi"/>
          <w:b/>
          <w:bCs/>
          <w:sz w:val="28"/>
          <w:szCs w:val="28"/>
        </w:rPr>
      </w:pPr>
      <w:r>
        <w:rPr>
          <w:rFonts w:cstheme="minorHAnsi"/>
          <w:b/>
          <w:bCs/>
          <w:sz w:val="28"/>
          <w:szCs w:val="28"/>
        </w:rPr>
        <w:t>REPORTS &gt;Registration reports&gt;Registration Problems</w:t>
      </w:r>
      <w:r w:rsidR="00DC4036">
        <w:rPr>
          <w:rFonts w:cstheme="minorHAnsi"/>
          <w:b/>
          <w:bCs/>
        </w:rPr>
        <w:t>- this shows issues causing chapter register completion problems</w:t>
      </w:r>
    </w:p>
    <w:p w14:paraId="50F5E204" w14:textId="77777777" w:rsidR="00DC4036" w:rsidRPr="00DC4036" w:rsidRDefault="00DC4036" w:rsidP="00EB696B">
      <w:pPr>
        <w:pStyle w:val="ListParagraph"/>
        <w:numPr>
          <w:ilvl w:val="0"/>
          <w:numId w:val="9"/>
        </w:numPr>
        <w:spacing w:line="256" w:lineRule="auto"/>
        <w:rPr>
          <w:rFonts w:cstheme="minorHAnsi"/>
          <w:b/>
          <w:bCs/>
          <w:sz w:val="28"/>
          <w:szCs w:val="28"/>
        </w:rPr>
      </w:pPr>
      <w:r>
        <w:rPr>
          <w:rFonts w:cstheme="minorHAnsi"/>
          <w:b/>
          <w:bCs/>
          <w:sz w:val="28"/>
          <w:szCs w:val="28"/>
        </w:rPr>
        <w:t>REPORTS &gt;Registration reports&gt;unfinished Registrations -</w:t>
      </w:r>
      <w:r>
        <w:rPr>
          <w:rFonts w:cstheme="minorHAnsi"/>
          <w:b/>
          <w:bCs/>
        </w:rPr>
        <w:t>shows school that have NOT clicked “finish Registering”.  You will have to do it if you can’t get ahold of them to.</w:t>
      </w:r>
    </w:p>
    <w:p w14:paraId="2476CD9C" w14:textId="77777777" w:rsidR="00DC4036" w:rsidRDefault="00DC4036" w:rsidP="00DC4036">
      <w:pPr>
        <w:pStyle w:val="ListParagraph"/>
        <w:spacing w:line="256" w:lineRule="auto"/>
        <w:rPr>
          <w:rFonts w:cstheme="minorHAnsi"/>
          <w:b/>
          <w:bCs/>
          <w:sz w:val="28"/>
          <w:szCs w:val="28"/>
        </w:rPr>
      </w:pPr>
    </w:p>
    <w:p w14:paraId="7EAF80F1" w14:textId="64EA1B88" w:rsidR="00EB696B" w:rsidRPr="00DC4036" w:rsidRDefault="00EB696B" w:rsidP="00EB696B">
      <w:pPr>
        <w:pStyle w:val="ListParagraph"/>
        <w:numPr>
          <w:ilvl w:val="0"/>
          <w:numId w:val="9"/>
        </w:numPr>
        <w:spacing w:line="256" w:lineRule="auto"/>
        <w:rPr>
          <w:rFonts w:cstheme="minorHAnsi"/>
          <w:b/>
          <w:bCs/>
          <w:sz w:val="28"/>
          <w:szCs w:val="28"/>
        </w:rPr>
      </w:pPr>
      <w:r w:rsidRPr="00DC4036">
        <w:rPr>
          <w:rFonts w:cstheme="minorHAnsi"/>
          <w:b/>
          <w:bCs/>
          <w:color w:val="FF0000"/>
          <w:sz w:val="28"/>
          <w:szCs w:val="28"/>
        </w:rPr>
        <w:t xml:space="preserve">If you want to see the events you have, go to Reports&gt;Event Reports&gt; by event individual.  THEN be sure to click </w:t>
      </w:r>
      <w:r w:rsidR="00DC4036">
        <w:rPr>
          <w:rFonts w:cstheme="minorHAnsi"/>
          <w:b/>
          <w:bCs/>
          <w:color w:val="FF0000"/>
          <w:sz w:val="28"/>
          <w:szCs w:val="28"/>
        </w:rPr>
        <w:t xml:space="preserve">on </w:t>
      </w:r>
      <w:r w:rsidRPr="00DC4036">
        <w:rPr>
          <w:rFonts w:cstheme="minorHAnsi"/>
          <w:b/>
          <w:bCs/>
          <w:color w:val="FF0000"/>
          <w:sz w:val="28"/>
          <w:szCs w:val="28"/>
        </w:rPr>
        <w:t xml:space="preserve">   Participant, all the levels and team event.  Produce report.</w:t>
      </w:r>
    </w:p>
    <w:p w14:paraId="621579EA" w14:textId="042F1830" w:rsidR="00EB696B" w:rsidRPr="00DC4036" w:rsidRDefault="00EB696B" w:rsidP="00DC4036">
      <w:pPr>
        <w:pStyle w:val="ListParagraph"/>
        <w:numPr>
          <w:ilvl w:val="0"/>
          <w:numId w:val="10"/>
        </w:numPr>
        <w:spacing w:line="256" w:lineRule="auto"/>
        <w:rPr>
          <w:rFonts w:cstheme="minorHAnsi"/>
          <w:b/>
          <w:bCs/>
          <w:color w:val="FF0000"/>
          <w:sz w:val="28"/>
          <w:szCs w:val="28"/>
        </w:rPr>
      </w:pPr>
      <w:r w:rsidRPr="00DC4036">
        <w:rPr>
          <w:rFonts w:cstheme="minorHAnsi"/>
          <w:b/>
          <w:bCs/>
          <w:color w:val="FF0000"/>
          <w:sz w:val="28"/>
          <w:szCs w:val="28"/>
        </w:rPr>
        <w:t>You will want a list of all the volunteers with their information to use with the Judge Pro program. Do the following</w:t>
      </w:r>
      <w:r w:rsidR="00DC4036">
        <w:rPr>
          <w:rFonts w:cstheme="minorHAnsi"/>
          <w:b/>
          <w:bCs/>
          <w:color w:val="FF0000"/>
          <w:sz w:val="28"/>
          <w:szCs w:val="28"/>
        </w:rPr>
        <w:t>:</w:t>
      </w:r>
    </w:p>
    <w:p w14:paraId="04F58239" w14:textId="27F7A4A5" w:rsidR="00EB696B" w:rsidRPr="00DC4036" w:rsidRDefault="00EB696B" w:rsidP="00497B8F">
      <w:pPr>
        <w:spacing w:line="256" w:lineRule="auto"/>
        <w:ind w:left="1680"/>
        <w:rPr>
          <w:rFonts w:cstheme="minorHAnsi"/>
          <w:b/>
          <w:bCs/>
          <w:color w:val="FF0000"/>
          <w:sz w:val="28"/>
          <w:szCs w:val="28"/>
        </w:rPr>
      </w:pPr>
      <w:r w:rsidRPr="00DC4036">
        <w:rPr>
          <w:rFonts w:cstheme="minorHAnsi"/>
          <w:b/>
          <w:bCs/>
          <w:color w:val="FF0000"/>
          <w:sz w:val="28"/>
          <w:szCs w:val="28"/>
        </w:rPr>
        <w:t>Utilities&gt;export data&gt; click on CSV. Then go down and choose Volunteer Job Selections</w:t>
      </w:r>
      <w:r w:rsidR="00497B8F" w:rsidRPr="00DC4036">
        <w:rPr>
          <w:rFonts w:cstheme="minorHAnsi"/>
          <w:b/>
          <w:bCs/>
          <w:color w:val="FF0000"/>
          <w:sz w:val="28"/>
          <w:szCs w:val="28"/>
        </w:rPr>
        <w:t>. You will get a</w:t>
      </w:r>
      <w:r w:rsidR="00DC4036">
        <w:rPr>
          <w:rFonts w:cstheme="minorHAnsi"/>
          <w:b/>
          <w:bCs/>
          <w:color w:val="FF0000"/>
          <w:sz w:val="28"/>
          <w:szCs w:val="28"/>
        </w:rPr>
        <w:t xml:space="preserve"> </w:t>
      </w:r>
      <w:r w:rsidR="00497B8F" w:rsidRPr="00DC4036">
        <w:rPr>
          <w:rFonts w:cstheme="minorHAnsi"/>
          <w:b/>
          <w:bCs/>
          <w:color w:val="FF0000"/>
          <w:sz w:val="28"/>
          <w:szCs w:val="28"/>
        </w:rPr>
        <w:t>spread sheet that you can adapt to the one needed for Judge Pro.</w:t>
      </w:r>
    </w:p>
    <w:p w14:paraId="2A074200" w14:textId="77777777" w:rsidR="00DC4036" w:rsidRDefault="00DC4036" w:rsidP="00497B8F">
      <w:pPr>
        <w:spacing w:line="256" w:lineRule="auto"/>
        <w:ind w:left="1680"/>
        <w:rPr>
          <w:rFonts w:cstheme="minorHAnsi"/>
          <w:b/>
          <w:bCs/>
          <w:color w:val="FF0000"/>
          <w:sz w:val="24"/>
          <w:szCs w:val="24"/>
        </w:rPr>
      </w:pPr>
    </w:p>
    <w:p w14:paraId="4DD4530A" w14:textId="4464A172" w:rsidR="00497B8F" w:rsidRPr="00F0309A" w:rsidRDefault="00497B8F" w:rsidP="00497B8F">
      <w:pPr>
        <w:spacing w:line="256" w:lineRule="auto"/>
        <w:rPr>
          <w:rFonts w:cstheme="minorHAnsi"/>
          <w:sz w:val="24"/>
          <w:szCs w:val="24"/>
        </w:rPr>
      </w:pPr>
      <w:r w:rsidRPr="00DC4036">
        <w:rPr>
          <w:rFonts w:cstheme="minorHAnsi"/>
          <w:b/>
          <w:bCs/>
          <w:sz w:val="28"/>
          <w:szCs w:val="28"/>
        </w:rPr>
        <w:t>Judge Pro</w:t>
      </w:r>
      <w:r w:rsidR="00F0309A" w:rsidRPr="00DC4036">
        <w:rPr>
          <w:rFonts w:cstheme="minorHAnsi"/>
          <w:b/>
          <w:bCs/>
          <w:sz w:val="28"/>
          <w:szCs w:val="28"/>
        </w:rPr>
        <w:t xml:space="preserve"> – Regional Administrators</w:t>
      </w:r>
      <w:r w:rsidR="00F0309A">
        <w:rPr>
          <w:rFonts w:cstheme="minorHAnsi"/>
          <w:b/>
          <w:bCs/>
          <w:sz w:val="24"/>
          <w:szCs w:val="24"/>
        </w:rPr>
        <w:t xml:space="preserve"> </w:t>
      </w:r>
      <w:r w:rsidR="00F0309A">
        <w:rPr>
          <w:rFonts w:cstheme="minorHAnsi"/>
          <w:sz w:val="24"/>
          <w:szCs w:val="24"/>
        </w:rPr>
        <w:t>substitute your region number</w:t>
      </w:r>
    </w:p>
    <w:p w14:paraId="121B9FDD" w14:textId="2B5F197F" w:rsidR="00F0309A" w:rsidRDefault="00F0309A" w:rsidP="00497B8F">
      <w:pPr>
        <w:spacing w:line="256" w:lineRule="auto"/>
        <w:rPr>
          <w:rFonts w:cstheme="minorHAnsi"/>
          <w:b/>
          <w:bCs/>
          <w:sz w:val="24"/>
          <w:szCs w:val="24"/>
        </w:rPr>
      </w:pPr>
      <w:r>
        <w:rPr>
          <w:rFonts w:cstheme="minorHAnsi"/>
          <w:b/>
          <w:bCs/>
          <w:sz w:val="24"/>
          <w:szCs w:val="24"/>
        </w:rPr>
        <w:t xml:space="preserve">                   </w:t>
      </w:r>
      <w:r w:rsidR="00192044" w:rsidRPr="00192044">
        <w:rPr>
          <w:highlight w:val="yellow"/>
        </w:rPr>
        <w:t>Add your own login</w:t>
      </w:r>
    </w:p>
    <w:p w14:paraId="0269D5A3" w14:textId="494221F7" w:rsidR="00F0309A" w:rsidRDefault="00F0309A" w:rsidP="00497B8F">
      <w:pPr>
        <w:spacing w:line="256" w:lineRule="auto"/>
        <w:rPr>
          <w:rFonts w:cstheme="minorHAnsi"/>
          <w:b/>
          <w:bCs/>
          <w:sz w:val="24"/>
          <w:szCs w:val="24"/>
        </w:rPr>
      </w:pPr>
      <w:r>
        <w:rPr>
          <w:rFonts w:cstheme="minorHAnsi"/>
          <w:b/>
          <w:bCs/>
          <w:sz w:val="24"/>
          <w:szCs w:val="24"/>
        </w:rPr>
        <w:t xml:space="preserve">     Your username = your email</w:t>
      </w:r>
    </w:p>
    <w:p w14:paraId="71EB94D1" w14:textId="6FCFBB50" w:rsidR="00EB696B" w:rsidRDefault="00EB696B" w:rsidP="00EB696B">
      <w:pPr>
        <w:spacing w:line="256" w:lineRule="auto"/>
        <w:rPr>
          <w:rFonts w:cstheme="minorHAnsi"/>
          <w:b/>
          <w:bCs/>
          <w:color w:val="FF0000"/>
          <w:sz w:val="28"/>
          <w:szCs w:val="28"/>
        </w:rPr>
      </w:pPr>
    </w:p>
    <w:p w14:paraId="0F51D2A5" w14:textId="510AAAAE" w:rsidR="00AB32F6" w:rsidRDefault="00AB32F6" w:rsidP="00EB696B">
      <w:pPr>
        <w:spacing w:line="256" w:lineRule="auto"/>
        <w:rPr>
          <w:rFonts w:cstheme="minorHAnsi"/>
          <w:b/>
          <w:bCs/>
          <w:color w:val="FF0000"/>
          <w:sz w:val="28"/>
          <w:szCs w:val="28"/>
        </w:rPr>
      </w:pPr>
    </w:p>
    <w:p w14:paraId="2142AB88" w14:textId="15BB3D7A" w:rsidR="00AB32F6" w:rsidRDefault="00AB32F6" w:rsidP="00EB696B">
      <w:pPr>
        <w:spacing w:line="256" w:lineRule="auto"/>
        <w:rPr>
          <w:rFonts w:cstheme="minorHAnsi"/>
          <w:b/>
          <w:bCs/>
          <w:color w:val="FF0000"/>
          <w:sz w:val="28"/>
          <w:szCs w:val="28"/>
        </w:rPr>
      </w:pPr>
    </w:p>
    <w:p w14:paraId="4B322638" w14:textId="77777777" w:rsidR="00AB32F6" w:rsidRPr="00EB696B" w:rsidRDefault="00AB32F6" w:rsidP="00EB696B">
      <w:pPr>
        <w:spacing w:line="256" w:lineRule="auto"/>
        <w:rPr>
          <w:rFonts w:cstheme="minorHAnsi"/>
          <w:b/>
          <w:bCs/>
          <w:color w:val="FF0000"/>
          <w:sz w:val="28"/>
          <w:szCs w:val="28"/>
        </w:rPr>
      </w:pPr>
    </w:p>
    <w:p w14:paraId="6D9A5F52" w14:textId="0611BF7B" w:rsidR="00EB696B" w:rsidRPr="008D3271" w:rsidRDefault="00EB696B" w:rsidP="00EB696B">
      <w:pPr>
        <w:spacing w:line="256" w:lineRule="auto"/>
        <w:rPr>
          <w:rFonts w:cstheme="minorHAnsi"/>
          <w:b/>
        </w:rPr>
      </w:pPr>
      <w:r>
        <w:rPr>
          <w:rFonts w:cstheme="minorHAnsi"/>
          <w:b/>
          <w:bCs/>
          <w:sz w:val="28"/>
          <w:szCs w:val="28"/>
        </w:rPr>
        <w:t>Import/Update Students</w:t>
      </w:r>
    </w:p>
    <w:p w14:paraId="5647B83C" w14:textId="77777777" w:rsidR="00EB696B" w:rsidRDefault="00EB696B" w:rsidP="00EB696B">
      <w:pPr>
        <w:rPr>
          <w:rFonts w:cstheme="minorHAnsi"/>
        </w:rPr>
      </w:pPr>
      <w:r>
        <w:rPr>
          <w:rFonts w:cstheme="minorHAnsi"/>
        </w:rPr>
        <w:t xml:space="preserve">When you click on the </w:t>
      </w:r>
      <w:r>
        <w:rPr>
          <w:rFonts w:cstheme="minorHAnsi"/>
          <w:b/>
          <w:bCs/>
        </w:rPr>
        <w:t>“Import/Update Students</w:t>
      </w:r>
      <w:r>
        <w:rPr>
          <w:rFonts w:cstheme="minorHAnsi"/>
        </w:rPr>
        <w:t>” button, the following is updated:</w:t>
      </w:r>
    </w:p>
    <w:p w14:paraId="1873C1EC" w14:textId="77777777" w:rsidR="00EB696B" w:rsidRPr="008D3271" w:rsidRDefault="00EB696B" w:rsidP="00EB696B">
      <w:pPr>
        <w:pStyle w:val="ListParagraph"/>
        <w:numPr>
          <w:ilvl w:val="0"/>
          <w:numId w:val="8"/>
        </w:numPr>
        <w:rPr>
          <w:rFonts w:cstheme="minorHAnsi"/>
          <w:b/>
          <w:sz w:val="20"/>
          <w:szCs w:val="20"/>
        </w:rPr>
      </w:pPr>
      <w:r>
        <w:rPr>
          <w:rFonts w:cstheme="minorHAnsi"/>
        </w:rPr>
        <w:t xml:space="preserve">Adds and/or Updates Conference Registration </w:t>
      </w:r>
      <w:r w:rsidRPr="008D3271">
        <w:rPr>
          <w:rFonts w:cstheme="minorHAnsi"/>
        </w:rPr>
        <w:t>Students</w:t>
      </w:r>
      <w:r>
        <w:rPr>
          <w:rFonts w:cstheme="minorHAnsi"/>
        </w:rPr>
        <w:t xml:space="preserve"> to Judge Pro</w:t>
      </w:r>
    </w:p>
    <w:p w14:paraId="2BE33255" w14:textId="77777777" w:rsidR="00EB696B" w:rsidRDefault="00EB696B" w:rsidP="00EB696B">
      <w:pPr>
        <w:pStyle w:val="ListParagraph"/>
        <w:numPr>
          <w:ilvl w:val="0"/>
          <w:numId w:val="8"/>
        </w:numPr>
        <w:rPr>
          <w:rFonts w:cstheme="minorHAnsi"/>
        </w:rPr>
      </w:pPr>
      <w:r w:rsidRPr="008D3271">
        <w:rPr>
          <w:rFonts w:cstheme="minorHAnsi"/>
        </w:rPr>
        <w:t>Adds and/or Updates Conference Registration Student Sections to Judge Pro</w:t>
      </w:r>
    </w:p>
    <w:p w14:paraId="460EB82D" w14:textId="22D6F961" w:rsidR="00EB696B" w:rsidRPr="00B94405" w:rsidRDefault="00EB696B" w:rsidP="00EB696B">
      <w:pPr>
        <w:pStyle w:val="ListParagraph"/>
        <w:numPr>
          <w:ilvl w:val="0"/>
          <w:numId w:val="8"/>
        </w:numPr>
        <w:spacing w:before="100" w:beforeAutospacing="1" w:after="100" w:afterAutospacing="1" w:line="240" w:lineRule="auto"/>
        <w:contextualSpacing w:val="0"/>
        <w:rPr>
          <w:b/>
          <w:bCs/>
        </w:rPr>
      </w:pPr>
      <w:r w:rsidRPr="00B94405">
        <w:rPr>
          <w:rStyle w:val="Strong"/>
        </w:rPr>
        <w:t xml:space="preserve">Updates existing </w:t>
      </w:r>
      <w:r>
        <w:rPr>
          <w:rStyle w:val="Strong"/>
        </w:rPr>
        <w:t>S</w:t>
      </w:r>
      <w:r w:rsidR="00F0309A">
        <w:rPr>
          <w:rStyle w:val="Strong"/>
        </w:rPr>
        <w:t>tu</w:t>
      </w:r>
      <w:r w:rsidRPr="00B94405">
        <w:rPr>
          <w:rStyle w:val="Strong"/>
        </w:rPr>
        <w:t>dent Team Captain, Member ID, Grade and Regional ID</w:t>
      </w:r>
    </w:p>
    <w:p w14:paraId="3DBC7342" w14:textId="77777777" w:rsidR="00EB696B" w:rsidRPr="00E73485" w:rsidRDefault="00EB696B" w:rsidP="00EB696B">
      <w:pPr>
        <w:rPr>
          <w:rFonts w:cstheme="minorHAnsi"/>
          <w:b/>
          <w:bCs/>
          <w:color w:val="4472C4" w:themeColor="accent1"/>
        </w:rPr>
      </w:pPr>
      <w:r w:rsidRPr="00E73485">
        <w:rPr>
          <w:rFonts w:cstheme="minorHAnsi"/>
          <w:b/>
          <w:bCs/>
          <w:color w:val="FF0000"/>
        </w:rPr>
        <w:t>IMPORTANT:</w:t>
      </w:r>
      <w:r w:rsidRPr="00E73485">
        <w:rPr>
          <w:rFonts w:cstheme="minorHAnsi"/>
          <w:b/>
          <w:bCs/>
          <w:color w:val="4472C4" w:themeColor="accent1"/>
        </w:rPr>
        <w:t xml:space="preserve">  The above buttons would be used once you are ready to bring over students and/or schedule sections from the Conference Registration system.  Also, if you have a rubric that is not showing up in the Event Setup area, once the issue is resolved, you would click on the Update Conference button</w:t>
      </w:r>
    </w:p>
    <w:p w14:paraId="765DB575" w14:textId="77777777" w:rsidR="00AB32F6" w:rsidRPr="00765192" w:rsidRDefault="00AB32F6" w:rsidP="00AB32F6">
      <w:pPr>
        <w:rPr>
          <w:sz w:val="32"/>
          <w:szCs w:val="32"/>
        </w:rPr>
      </w:pPr>
      <w:r w:rsidRPr="00765192">
        <w:rPr>
          <w:sz w:val="32"/>
          <w:szCs w:val="32"/>
        </w:rPr>
        <w:t xml:space="preserve">Step </w:t>
      </w:r>
      <w:r>
        <w:rPr>
          <w:sz w:val="32"/>
          <w:szCs w:val="32"/>
        </w:rPr>
        <w:t>7</w:t>
      </w:r>
      <w:r w:rsidRPr="00765192">
        <w:rPr>
          <w:sz w:val="32"/>
          <w:szCs w:val="32"/>
        </w:rPr>
        <w:t xml:space="preserve"> – </w:t>
      </w:r>
      <w:r>
        <w:rPr>
          <w:sz w:val="32"/>
          <w:szCs w:val="32"/>
        </w:rPr>
        <w:t xml:space="preserve">Judge Pro </w:t>
      </w:r>
      <w:r w:rsidRPr="00765192">
        <w:rPr>
          <w:sz w:val="32"/>
          <w:szCs w:val="32"/>
        </w:rPr>
        <w:t>Event</w:t>
      </w:r>
      <w:r>
        <w:rPr>
          <w:sz w:val="32"/>
          <w:szCs w:val="32"/>
        </w:rPr>
        <w:t xml:space="preserve"> Setup and Settings</w:t>
      </w:r>
    </w:p>
    <w:p w14:paraId="04073E8C" w14:textId="77777777" w:rsidR="00AB32F6" w:rsidRDefault="00AB32F6" w:rsidP="00AB32F6">
      <w:pPr>
        <w:rPr>
          <w:noProof/>
        </w:rPr>
      </w:pPr>
      <w:r>
        <w:rPr>
          <w:noProof/>
        </w:rPr>
        <w:drawing>
          <wp:inline distT="0" distB="0" distL="0" distR="0" wp14:anchorId="3C1166A0" wp14:editId="029AD3E2">
            <wp:extent cx="8229600" cy="20631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2063115"/>
                    </a:xfrm>
                    <a:prstGeom prst="rect">
                      <a:avLst/>
                    </a:prstGeom>
                  </pic:spPr>
                </pic:pic>
              </a:graphicData>
            </a:graphic>
          </wp:inline>
        </w:drawing>
      </w:r>
    </w:p>
    <w:p w14:paraId="24F729D9" w14:textId="77777777" w:rsidR="00AB32F6" w:rsidRPr="002F280C" w:rsidRDefault="00AB32F6" w:rsidP="00AB32F6">
      <w:pPr>
        <w:pStyle w:val="ListParagraph"/>
        <w:numPr>
          <w:ilvl w:val="0"/>
          <w:numId w:val="11"/>
        </w:numPr>
        <w:rPr>
          <w:b/>
          <w:bCs/>
          <w:noProof/>
          <w:color w:val="4472C4" w:themeColor="accent1"/>
          <w:sz w:val="24"/>
          <w:szCs w:val="24"/>
        </w:rPr>
      </w:pPr>
      <w:r w:rsidRPr="00765192">
        <w:rPr>
          <w:noProof/>
          <w:sz w:val="24"/>
          <w:szCs w:val="24"/>
        </w:rPr>
        <w:t xml:space="preserve">Click on the </w:t>
      </w:r>
      <w:r w:rsidRPr="002F280C">
        <w:rPr>
          <w:b/>
          <w:bCs/>
          <w:noProof/>
          <w:sz w:val="24"/>
          <w:szCs w:val="24"/>
        </w:rPr>
        <w:t>“Events”</w:t>
      </w:r>
      <w:r w:rsidRPr="00765192">
        <w:rPr>
          <w:noProof/>
          <w:sz w:val="24"/>
          <w:szCs w:val="24"/>
        </w:rPr>
        <w:t xml:space="preserve"> button </w:t>
      </w:r>
    </w:p>
    <w:p w14:paraId="390D2B05" w14:textId="77777777" w:rsidR="00AB32F6" w:rsidRPr="002F280C" w:rsidRDefault="00AB32F6" w:rsidP="00AB32F6">
      <w:pPr>
        <w:rPr>
          <w:b/>
          <w:bCs/>
          <w:noProof/>
          <w:color w:val="4472C4" w:themeColor="accent1"/>
          <w:sz w:val="24"/>
          <w:szCs w:val="24"/>
        </w:rPr>
      </w:pPr>
      <w:r w:rsidRPr="002F280C">
        <w:rPr>
          <w:b/>
          <w:bCs/>
          <w:noProof/>
          <w:color w:val="4472C4" w:themeColor="accent1"/>
          <w:sz w:val="24"/>
          <w:szCs w:val="24"/>
        </w:rPr>
        <w:t>Note:  Each CTSO will have their own set of events and Event Settings; however, the core setup is the same for all CTSO’s</w:t>
      </w:r>
    </w:p>
    <w:p w14:paraId="493839B4" w14:textId="77777777" w:rsidR="00AB32F6" w:rsidRDefault="00AB32F6" w:rsidP="00AB32F6">
      <w:pPr>
        <w:rPr>
          <w:noProof/>
        </w:rPr>
      </w:pPr>
      <w:r>
        <w:rPr>
          <w:noProof/>
        </w:rPr>
        <w:lastRenderedPageBreak/>
        <w:drawing>
          <wp:inline distT="0" distB="0" distL="0" distR="0" wp14:anchorId="08BF2AB8" wp14:editId="28D68F5E">
            <wp:extent cx="8229600" cy="20262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2026285"/>
                    </a:xfrm>
                    <a:prstGeom prst="rect">
                      <a:avLst/>
                    </a:prstGeom>
                  </pic:spPr>
                </pic:pic>
              </a:graphicData>
            </a:graphic>
          </wp:inline>
        </w:drawing>
      </w:r>
    </w:p>
    <w:p w14:paraId="0D0A94E5" w14:textId="77777777" w:rsidR="00AB32F6" w:rsidRPr="008B4563" w:rsidRDefault="00AB32F6" w:rsidP="00AB32F6">
      <w:pPr>
        <w:pStyle w:val="ListParagraph"/>
        <w:numPr>
          <w:ilvl w:val="0"/>
          <w:numId w:val="11"/>
        </w:numPr>
        <w:rPr>
          <w:b/>
          <w:bCs/>
          <w:noProof/>
          <w:color w:val="4472C4" w:themeColor="accent1"/>
        </w:rPr>
      </w:pPr>
      <w:r w:rsidRPr="008B4563">
        <w:rPr>
          <w:noProof/>
        </w:rPr>
        <w:t xml:space="preserve">Click on the </w:t>
      </w:r>
      <w:r w:rsidRPr="008B4563">
        <w:rPr>
          <w:b/>
          <w:bCs/>
          <w:noProof/>
        </w:rPr>
        <w:t>“Event Settings”</w:t>
      </w:r>
      <w:r w:rsidRPr="008B4563">
        <w:rPr>
          <w:noProof/>
        </w:rPr>
        <w:t xml:space="preserve"> button</w:t>
      </w:r>
    </w:p>
    <w:p w14:paraId="69FEDB3F" w14:textId="77777777" w:rsidR="00AB32F6" w:rsidRDefault="00AB32F6" w:rsidP="00AB32F6">
      <w:pPr>
        <w:rPr>
          <w:sz w:val="32"/>
          <w:szCs w:val="32"/>
        </w:rPr>
      </w:pPr>
      <w:r>
        <w:rPr>
          <w:noProof/>
        </w:rPr>
        <w:br/>
      </w:r>
      <w:r w:rsidRPr="00765192">
        <w:rPr>
          <w:sz w:val="32"/>
          <w:szCs w:val="32"/>
        </w:rPr>
        <w:t xml:space="preserve">Step </w:t>
      </w:r>
      <w:r>
        <w:rPr>
          <w:sz w:val="32"/>
          <w:szCs w:val="32"/>
        </w:rPr>
        <w:t>7</w:t>
      </w:r>
      <w:r w:rsidRPr="00765192">
        <w:rPr>
          <w:sz w:val="32"/>
          <w:szCs w:val="32"/>
        </w:rPr>
        <w:t xml:space="preserve"> – </w:t>
      </w:r>
      <w:r>
        <w:rPr>
          <w:sz w:val="32"/>
          <w:szCs w:val="32"/>
        </w:rPr>
        <w:t xml:space="preserve">Judge Pro </w:t>
      </w:r>
      <w:r w:rsidRPr="00765192">
        <w:rPr>
          <w:sz w:val="32"/>
          <w:szCs w:val="32"/>
        </w:rPr>
        <w:t>Event</w:t>
      </w:r>
      <w:r>
        <w:rPr>
          <w:sz w:val="32"/>
          <w:szCs w:val="32"/>
        </w:rPr>
        <w:t xml:space="preserve"> Setup and Settings </w:t>
      </w:r>
      <w:r w:rsidRPr="0074099B">
        <w:rPr>
          <w:color w:val="FF0000"/>
          <w:sz w:val="32"/>
          <w:szCs w:val="32"/>
        </w:rPr>
        <w:t>Continued</w:t>
      </w:r>
      <w:r>
        <w:rPr>
          <w:sz w:val="32"/>
          <w:szCs w:val="32"/>
        </w:rPr>
        <w:t xml:space="preserve"> </w:t>
      </w:r>
    </w:p>
    <w:p w14:paraId="712DF9B8" w14:textId="77777777" w:rsidR="00AB32F6" w:rsidRDefault="00AB32F6" w:rsidP="00AB32F6">
      <w:pPr>
        <w:rPr>
          <w:rFonts w:cstheme="minorHAnsi"/>
          <w:b/>
          <w:sz w:val="32"/>
          <w:szCs w:val="32"/>
        </w:rPr>
      </w:pPr>
      <w:r>
        <w:rPr>
          <w:rFonts w:cstheme="minorHAnsi"/>
          <w:b/>
          <w:sz w:val="32"/>
          <w:szCs w:val="32"/>
        </w:rPr>
        <w:t>Judge Pro Rubric Preview</w:t>
      </w:r>
    </w:p>
    <w:p w14:paraId="0BD1EF06" w14:textId="4BB5A5C7" w:rsidR="00AB32F6" w:rsidRPr="00AB32F6" w:rsidRDefault="00AB32F6" w:rsidP="00AB32F6">
      <w:pPr>
        <w:rPr>
          <w:b/>
          <w:bCs/>
          <w:noProof/>
          <w:color w:val="FF0000"/>
          <w:sz w:val="24"/>
          <w:szCs w:val="24"/>
        </w:rPr>
      </w:pPr>
      <w:r w:rsidRPr="00765192">
        <w:rPr>
          <w:b/>
          <w:bCs/>
          <w:noProof/>
          <w:color w:val="4472C4" w:themeColor="accent1"/>
          <w:sz w:val="24"/>
          <w:szCs w:val="24"/>
        </w:rPr>
        <w:t>Note:  Each CTSO will have their own set of events and Event Settings; however, the core setup is the same for all CTSO’s. For example, in the image below, most CTSO’s will not have a room consultant; however, if you look at the next image, that would be more typical of what would be displayed – Each CTSO is unique.)</w:t>
      </w:r>
      <w:r>
        <w:rPr>
          <w:b/>
          <w:bCs/>
          <w:noProof/>
          <w:color w:val="FF0000"/>
          <w:sz w:val="24"/>
          <w:szCs w:val="24"/>
        </w:rPr>
        <w:t>WAFCCLA HAS A ROOM CONSULTANT.</w:t>
      </w:r>
    </w:p>
    <w:p w14:paraId="0FCB714E" w14:textId="77777777" w:rsidR="00AB32F6" w:rsidRPr="000C5054" w:rsidRDefault="00AB32F6" w:rsidP="00AB32F6">
      <w:pPr>
        <w:rPr>
          <w:sz w:val="28"/>
          <w:szCs w:val="28"/>
        </w:rPr>
      </w:pPr>
      <w:r w:rsidRPr="000C5054">
        <w:rPr>
          <w:sz w:val="28"/>
          <w:szCs w:val="28"/>
        </w:rPr>
        <w:t>Example 1</w:t>
      </w:r>
    </w:p>
    <w:p w14:paraId="0AC672B0" w14:textId="77777777" w:rsidR="00AB32F6" w:rsidRDefault="00AB32F6" w:rsidP="00AB32F6">
      <w:pPr>
        <w:rPr>
          <w:sz w:val="32"/>
          <w:szCs w:val="32"/>
        </w:rPr>
      </w:pPr>
      <w:r>
        <w:rPr>
          <w:noProof/>
          <w:sz w:val="32"/>
          <w:szCs w:val="32"/>
        </w:rPr>
        <mc:AlternateContent>
          <mc:Choice Requires="wps">
            <w:drawing>
              <wp:anchor distT="0" distB="0" distL="114300" distR="114300" simplePos="0" relativeHeight="251659264" behindDoc="0" locked="0" layoutInCell="1" allowOverlap="1" wp14:anchorId="4A46CE4C" wp14:editId="19651D4E">
                <wp:simplePos x="0" y="0"/>
                <wp:positionH relativeFrom="column">
                  <wp:posOffset>-28892</wp:posOffset>
                </wp:positionH>
                <wp:positionV relativeFrom="paragraph">
                  <wp:posOffset>1473200</wp:posOffset>
                </wp:positionV>
                <wp:extent cx="8234362" cy="0"/>
                <wp:effectExtent l="0" t="19050" r="33655" b="19050"/>
                <wp:wrapNone/>
                <wp:docPr id="56" name="Straight Connector 56"/>
                <wp:cNvGraphicFramePr/>
                <a:graphic xmlns:a="http://schemas.openxmlformats.org/drawingml/2006/main">
                  <a:graphicData uri="http://schemas.microsoft.com/office/word/2010/wordprocessingShape">
                    <wps:wsp>
                      <wps:cNvCnPr/>
                      <wps:spPr>
                        <a:xfrm flipV="1">
                          <a:off x="0" y="0"/>
                          <a:ext cx="8234362"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2320E7" id="Straight Connector 56"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16pt" to="646.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1zywEAANQDAAAOAAAAZHJzL2Uyb0RvYy54bWysU02P0zAQvSPxHyzfadIWqipquoeu4IKg&#10;YlnuXmfcWPhLY9Ok/56x04YVHxJCXCzbM/Pmvefx7m60hp0Bo/au5ctFzRk46TvtTi1//Pz21Zaz&#10;mITrhPEOWn6ByO/2L1/shtDAyvfedICMQFxshtDyPqXQVFWUPVgRFz6Ao6DyaEWiI56qDsVA6NZU&#10;q7reVIPHLqCXECPd3k9Bvi/4SoFMH5WKkJhpOXFLZcWyPuW12u9Ec0IRei2vNMQ/sLBCO2o6Q92L&#10;JNg31L9AWS3RR6/SQnpbeaW0hKKB1Czrn9Q89CJA0ULmxDDbFP8frPxwPiLTXcvfbDhzwtIbPSQU&#10;+tQndvDOkYMeGQXJqSHEhgoO7ojXUwxHzLJHhZYpo8MXGoJiBEljY/H5MvsMY2KSLrer9ev1ZsWZ&#10;vMWqCSJDBYzpHXjL8qblRrtsgWjE+X1M1JZSbyn52jg2tHy9XdblMavMcWJVduliYEr7BIp0UveJ&#10;X5kwOBhkZ0Gz0X1dZoUEbhxl5hKljZmL6sLhj0XX3FwGZer+tnDOLh29S3Oh1c7j77qm8UZVTflE&#10;+5nWvH3y3aW8UQnQ6BRl1zHPs/n8XMp/fMb9dwAAAP//AwBQSwMEFAAGAAgAAAAhAIprEfvfAAAA&#10;CwEAAA8AAABkcnMvZG93bnJldi54bWxMj8tOwzAQRfdI/QdrKrFrHcxDEOJUUdWuWCBSpMDOjYck&#10;wh5HsZsEvh5XQoLlzBzdOTfbzNawEQffOZJwtU6AIdVOd9RIeD3sV/fAfFCklXGEEr7QwyZfXGQq&#10;1W6iFxzL0LAYQj5VEtoQ+pRzX7dolV+7HinePtxgVYjj0HA9qCmGW8NFktxxqzqKH1rV47bF+rM8&#10;WQnVrqf3ovs+jGVRmWp+Lp72b5OUl8u5eAQWcA5/MJz1ozrk0enoTqQ9MxJWN7eRlCCuRex0BsSD&#10;EMCOvyueZ/x/h/wHAAD//wMAUEsBAi0AFAAGAAgAAAAhALaDOJL+AAAA4QEAABMAAAAAAAAAAAAA&#10;AAAAAAAAAFtDb250ZW50X1R5cGVzXS54bWxQSwECLQAUAAYACAAAACEAOP0h/9YAAACUAQAACwAA&#10;AAAAAAAAAAAAAAAvAQAAX3JlbHMvLnJlbHNQSwECLQAUAAYACAAAACEATmq9c8sBAADUAwAADgAA&#10;AAAAAAAAAAAAAAAuAgAAZHJzL2Uyb0RvYy54bWxQSwECLQAUAAYACAAAACEAimsR+98AAAALAQAA&#10;DwAAAAAAAAAAAAAAAAAlBAAAZHJzL2Rvd25yZXYueG1sUEsFBgAAAAAEAAQA8wAAADEFAAAAAA==&#10;" strokecolor="black [3200]" strokeweight="3pt">
                <v:stroke joinstyle="miter"/>
              </v:line>
            </w:pict>
          </mc:Fallback>
        </mc:AlternateContent>
      </w:r>
      <w:r>
        <w:rPr>
          <w:noProof/>
        </w:rPr>
        <w:drawing>
          <wp:inline distT="0" distB="0" distL="0" distR="0" wp14:anchorId="5721F37B" wp14:editId="4C868DB9">
            <wp:extent cx="5623560" cy="1371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8012"/>
                    <a:stretch/>
                  </pic:blipFill>
                  <pic:spPr bwMode="auto">
                    <a:xfrm>
                      <a:off x="0" y="0"/>
                      <a:ext cx="5623560" cy="1371600"/>
                    </a:xfrm>
                    <a:prstGeom prst="rect">
                      <a:avLst/>
                    </a:prstGeom>
                    <a:ln>
                      <a:noFill/>
                    </a:ln>
                    <a:extLst>
                      <a:ext uri="{53640926-AAD7-44D8-BBD7-CCE9431645EC}">
                        <a14:shadowObscured xmlns:a14="http://schemas.microsoft.com/office/drawing/2010/main"/>
                      </a:ext>
                    </a:extLst>
                  </pic:spPr>
                </pic:pic>
              </a:graphicData>
            </a:graphic>
          </wp:inline>
        </w:drawing>
      </w:r>
    </w:p>
    <w:p w14:paraId="7A2A89FF" w14:textId="77777777" w:rsidR="00AB32F6" w:rsidRPr="000C5054" w:rsidRDefault="00AB32F6" w:rsidP="00AB32F6">
      <w:pPr>
        <w:rPr>
          <w:sz w:val="28"/>
          <w:szCs w:val="28"/>
        </w:rPr>
      </w:pPr>
      <w:r w:rsidRPr="000C5054">
        <w:rPr>
          <w:sz w:val="28"/>
          <w:szCs w:val="28"/>
        </w:rPr>
        <w:lastRenderedPageBreak/>
        <w:t>Example 2</w:t>
      </w:r>
    </w:p>
    <w:p w14:paraId="4CFD0774" w14:textId="77777777" w:rsidR="00AB32F6" w:rsidRDefault="00AB32F6" w:rsidP="00AB32F6">
      <w:pPr>
        <w:rPr>
          <w:sz w:val="32"/>
          <w:szCs w:val="32"/>
        </w:rPr>
      </w:pPr>
      <w:r>
        <w:rPr>
          <w:noProof/>
        </w:rPr>
        <w:drawing>
          <wp:inline distT="0" distB="0" distL="0" distR="0" wp14:anchorId="60F7DC74" wp14:editId="1FD13DB6">
            <wp:extent cx="5495544" cy="1371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5544" cy="1371600"/>
                    </a:xfrm>
                    <a:prstGeom prst="rect">
                      <a:avLst/>
                    </a:prstGeom>
                  </pic:spPr>
                </pic:pic>
              </a:graphicData>
            </a:graphic>
          </wp:inline>
        </w:drawing>
      </w:r>
    </w:p>
    <w:p w14:paraId="2213C4E2" w14:textId="39B5B59E" w:rsidR="00AB32F6" w:rsidRPr="008B4563" w:rsidRDefault="00AB32F6" w:rsidP="00AB32F6">
      <w:pPr>
        <w:pStyle w:val="ListParagraph"/>
        <w:numPr>
          <w:ilvl w:val="0"/>
          <w:numId w:val="12"/>
        </w:numPr>
        <w:rPr>
          <w:b/>
          <w:bCs/>
          <w:color w:val="4472C4" w:themeColor="accent1"/>
        </w:rPr>
      </w:pPr>
      <w:r w:rsidRPr="008B4563">
        <w:rPr>
          <w:noProof/>
        </w:rPr>
        <w:t xml:space="preserve">Type in the appropriate </w:t>
      </w:r>
      <w:r w:rsidRPr="008B4563">
        <w:rPr>
          <w:b/>
          <w:bCs/>
          <w:noProof/>
        </w:rPr>
        <w:t>“Max# of Files/URL’s”</w:t>
      </w:r>
      <w:r w:rsidRPr="008B4563">
        <w:rPr>
          <w:noProof/>
        </w:rPr>
        <w:t xml:space="preserve"> in the Max# of Files/URLs field for each Event </w:t>
      </w:r>
      <w:r>
        <w:rPr>
          <w:noProof/>
          <w:color w:val="FF0000"/>
        </w:rPr>
        <w:t>THESE FILES HAVE BEEN SET.</w:t>
      </w:r>
    </w:p>
    <w:p w14:paraId="6B74E079" w14:textId="77777777" w:rsidR="00AB32F6" w:rsidRPr="00E76244" w:rsidRDefault="00AB32F6" w:rsidP="00AB32F6">
      <w:pPr>
        <w:rPr>
          <w:b/>
          <w:bCs/>
          <w:color w:val="4472C4" w:themeColor="accent1"/>
          <w:sz w:val="24"/>
          <w:szCs w:val="24"/>
        </w:rPr>
      </w:pPr>
      <w:r w:rsidRPr="000C5054">
        <w:rPr>
          <w:b/>
          <w:bCs/>
          <w:noProof/>
          <w:color w:val="4472C4" w:themeColor="accent1"/>
          <w:sz w:val="24"/>
          <w:szCs w:val="24"/>
        </w:rPr>
        <w:t>Note: you can use Mass Update to update all of the events.  Max files/urls allowed for student upload is three (3) -30 MG each</w:t>
      </w:r>
    </w:p>
    <w:p w14:paraId="7DD48202" w14:textId="77777777" w:rsidR="00AB32F6" w:rsidRDefault="00AB32F6" w:rsidP="00AB32F6">
      <w:pPr>
        <w:rPr>
          <w:b/>
          <w:bCs/>
          <w:sz w:val="28"/>
          <w:szCs w:val="28"/>
        </w:rPr>
      </w:pPr>
    </w:p>
    <w:p w14:paraId="5C8C70E6" w14:textId="77777777" w:rsidR="00AB32F6" w:rsidRDefault="00AB32F6" w:rsidP="00AB32F6">
      <w:pPr>
        <w:rPr>
          <w:sz w:val="32"/>
          <w:szCs w:val="32"/>
        </w:rPr>
      </w:pPr>
    </w:p>
    <w:p w14:paraId="12D4103C" w14:textId="77777777" w:rsidR="00AB32F6" w:rsidRPr="00765192" w:rsidRDefault="00AB32F6" w:rsidP="00AB32F6">
      <w:pPr>
        <w:rPr>
          <w:sz w:val="32"/>
          <w:szCs w:val="32"/>
        </w:rPr>
      </w:pPr>
      <w:r w:rsidRPr="00765192">
        <w:rPr>
          <w:sz w:val="32"/>
          <w:szCs w:val="32"/>
        </w:rPr>
        <w:t>Step</w:t>
      </w:r>
      <w:r>
        <w:rPr>
          <w:sz w:val="32"/>
          <w:szCs w:val="32"/>
        </w:rPr>
        <w:t xml:space="preserve"> 7</w:t>
      </w:r>
      <w:r w:rsidRPr="00765192">
        <w:rPr>
          <w:sz w:val="32"/>
          <w:szCs w:val="32"/>
        </w:rPr>
        <w:t xml:space="preserve"> – </w:t>
      </w:r>
      <w:r>
        <w:rPr>
          <w:sz w:val="32"/>
          <w:szCs w:val="32"/>
        </w:rPr>
        <w:t xml:space="preserve">Judge Pro </w:t>
      </w:r>
      <w:r w:rsidRPr="00765192">
        <w:rPr>
          <w:sz w:val="32"/>
          <w:szCs w:val="32"/>
        </w:rPr>
        <w:t>Event</w:t>
      </w:r>
      <w:r>
        <w:rPr>
          <w:sz w:val="32"/>
          <w:szCs w:val="32"/>
        </w:rPr>
        <w:t xml:space="preserve"> Setup and Settings </w:t>
      </w:r>
      <w:r w:rsidRPr="0074099B">
        <w:rPr>
          <w:color w:val="FF0000"/>
          <w:sz w:val="32"/>
          <w:szCs w:val="32"/>
        </w:rPr>
        <w:t>Continued</w:t>
      </w:r>
      <w:r>
        <w:rPr>
          <w:sz w:val="32"/>
          <w:szCs w:val="32"/>
        </w:rPr>
        <w:t xml:space="preserve"> </w:t>
      </w:r>
    </w:p>
    <w:p w14:paraId="6C7F77C1" w14:textId="77777777" w:rsidR="00AB32F6" w:rsidRDefault="00AB32F6" w:rsidP="00AB32F6">
      <w:pPr>
        <w:rPr>
          <w:rFonts w:cstheme="minorHAnsi"/>
          <w:b/>
          <w:sz w:val="32"/>
          <w:szCs w:val="32"/>
        </w:rPr>
      </w:pPr>
      <w:r>
        <w:rPr>
          <w:rFonts w:cstheme="minorHAnsi"/>
          <w:b/>
          <w:sz w:val="32"/>
          <w:szCs w:val="32"/>
        </w:rPr>
        <w:t xml:space="preserve">Judge Pro Student </w:t>
      </w:r>
      <w:r w:rsidRPr="005D46A5">
        <w:rPr>
          <w:rFonts w:cstheme="minorHAnsi"/>
          <w:b/>
          <w:sz w:val="32"/>
          <w:szCs w:val="32"/>
        </w:rPr>
        <w:t>Sections</w:t>
      </w:r>
      <w:r>
        <w:rPr>
          <w:rFonts w:cstheme="minorHAnsi"/>
          <w:b/>
          <w:sz w:val="32"/>
          <w:szCs w:val="32"/>
        </w:rPr>
        <w:t xml:space="preserve"> (Superficial Sections)</w:t>
      </w:r>
    </w:p>
    <w:p w14:paraId="71221C86" w14:textId="77777777" w:rsidR="00AB32F6" w:rsidRPr="008B4563" w:rsidRDefault="00AB32F6" w:rsidP="00AB32F6">
      <w:pPr>
        <w:rPr>
          <w:rFonts w:cstheme="minorHAnsi"/>
          <w:color w:val="4472C4" w:themeColor="accent1"/>
          <w:sz w:val="28"/>
          <w:szCs w:val="28"/>
        </w:rPr>
      </w:pPr>
      <w:r w:rsidRPr="008B4563">
        <w:rPr>
          <w:rFonts w:cstheme="minorHAnsi"/>
          <w:color w:val="FF0000"/>
          <w:sz w:val="28"/>
          <w:szCs w:val="28"/>
        </w:rPr>
        <w:t xml:space="preserve">IMPORTANT – READ BEFORE PROCEEDING:  </w:t>
      </w:r>
      <w:r w:rsidRPr="008B4563">
        <w:rPr>
          <w:rFonts w:cstheme="minorHAnsi"/>
          <w:color w:val="4472C4" w:themeColor="accent1"/>
          <w:sz w:val="28"/>
          <w:szCs w:val="28"/>
        </w:rPr>
        <w:t xml:space="preserve">If you imported sections from the Conference Registration system, then </w:t>
      </w:r>
      <w:r w:rsidRPr="008B4563">
        <w:rPr>
          <w:rFonts w:cstheme="minorHAnsi"/>
          <w:color w:val="FF0000"/>
          <w:sz w:val="28"/>
          <w:szCs w:val="28"/>
        </w:rPr>
        <w:t>SKIP</w:t>
      </w:r>
      <w:r w:rsidRPr="008B4563">
        <w:rPr>
          <w:rFonts w:cstheme="minorHAnsi"/>
          <w:color w:val="4472C4" w:themeColor="accent1"/>
          <w:sz w:val="28"/>
          <w:szCs w:val="28"/>
        </w:rPr>
        <w:t xml:space="preserve"> the Judge Pro Section instructions.  Judge Pro Sections are </w:t>
      </w:r>
      <w:r w:rsidRPr="008B4563">
        <w:rPr>
          <w:rFonts w:cstheme="minorHAnsi"/>
          <w:color w:val="FF0000"/>
          <w:sz w:val="28"/>
          <w:szCs w:val="28"/>
        </w:rPr>
        <w:t>“Superficial Sections”</w:t>
      </w:r>
      <w:r w:rsidRPr="008B4563">
        <w:rPr>
          <w:rFonts w:cstheme="minorHAnsi"/>
          <w:color w:val="4472C4" w:themeColor="accent1"/>
          <w:sz w:val="28"/>
          <w:szCs w:val="28"/>
        </w:rPr>
        <w:t xml:space="preserve"> meaning, the sections created are purely used to divide students into sections and assign those sections to Judges.  If you choose to use the </w:t>
      </w:r>
      <w:r w:rsidRPr="008B4563">
        <w:rPr>
          <w:rFonts w:cstheme="minorHAnsi"/>
          <w:color w:val="FF0000"/>
          <w:sz w:val="28"/>
          <w:szCs w:val="28"/>
        </w:rPr>
        <w:t>“Superficial Sections”</w:t>
      </w:r>
      <w:r w:rsidRPr="008B4563">
        <w:rPr>
          <w:rFonts w:cstheme="minorHAnsi"/>
          <w:color w:val="4472C4" w:themeColor="accent1"/>
          <w:sz w:val="28"/>
          <w:szCs w:val="28"/>
        </w:rPr>
        <w:t xml:space="preserve"> in the Judge Pro Site, then when the scores go back to the CMS, the students will not go back in sections that was created in Judge Pro.  The students ONLY go back in sections if the students came over from the conference registration in sections.  If you want to calculate places based on sections in the CMS, then you </w:t>
      </w:r>
      <w:r w:rsidRPr="008B4563">
        <w:rPr>
          <w:rFonts w:cstheme="minorHAnsi"/>
          <w:color w:val="FF0000"/>
          <w:sz w:val="28"/>
          <w:szCs w:val="28"/>
        </w:rPr>
        <w:t>MUST</w:t>
      </w:r>
      <w:r w:rsidRPr="008B4563">
        <w:rPr>
          <w:rFonts w:cstheme="minorHAnsi"/>
          <w:color w:val="4472C4" w:themeColor="accent1"/>
          <w:sz w:val="28"/>
          <w:szCs w:val="28"/>
        </w:rPr>
        <w:t xml:space="preserve"> create the schedule sections in the Conference Registration system.</w:t>
      </w:r>
    </w:p>
    <w:p w14:paraId="44AD32CC" w14:textId="77777777" w:rsidR="00AB32F6" w:rsidRPr="005D46A5" w:rsidRDefault="00AB32F6" w:rsidP="00AB32F6">
      <w:pPr>
        <w:rPr>
          <w:rFonts w:cstheme="minorHAnsi"/>
        </w:rPr>
      </w:pPr>
      <w:r w:rsidRPr="005D46A5">
        <w:rPr>
          <w:rFonts w:cstheme="minorHAnsi"/>
          <w:noProof/>
        </w:rPr>
        <w:lastRenderedPageBreak/>
        <w:drawing>
          <wp:inline distT="0" distB="0" distL="0" distR="0" wp14:anchorId="3939345A" wp14:editId="629A343D">
            <wp:extent cx="8625840" cy="4095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9">
                      <a:extLst>
                        <a:ext uri="{28A0092B-C50C-407E-A947-70E740481C1C}">
                          <a14:useLocalDpi xmlns:a14="http://schemas.microsoft.com/office/drawing/2010/main" val="0"/>
                        </a:ext>
                      </a:extLst>
                    </a:blip>
                    <a:srcRect r="23125" b="85953"/>
                    <a:stretch/>
                  </pic:blipFill>
                  <pic:spPr bwMode="auto">
                    <a:xfrm>
                      <a:off x="0" y="0"/>
                      <a:ext cx="8656706" cy="411041"/>
                    </a:xfrm>
                    <a:prstGeom prst="rect">
                      <a:avLst/>
                    </a:prstGeom>
                    <a:ln>
                      <a:noFill/>
                    </a:ln>
                    <a:extLst>
                      <a:ext uri="{53640926-AAD7-44D8-BBD7-CCE9431645EC}">
                        <a14:shadowObscured xmlns:a14="http://schemas.microsoft.com/office/drawing/2010/main"/>
                      </a:ext>
                    </a:extLst>
                  </pic:spPr>
                </pic:pic>
              </a:graphicData>
            </a:graphic>
          </wp:inline>
        </w:drawing>
      </w:r>
    </w:p>
    <w:p w14:paraId="43828829" w14:textId="77777777" w:rsidR="00AB32F6" w:rsidRDefault="00AB32F6" w:rsidP="00AB32F6">
      <w:pPr>
        <w:rPr>
          <w:rFonts w:cstheme="minorHAnsi"/>
        </w:rPr>
      </w:pPr>
      <w:r>
        <w:rPr>
          <w:noProof/>
        </w:rPr>
        <w:drawing>
          <wp:inline distT="0" distB="0" distL="0" distR="0" wp14:anchorId="50D2F64E" wp14:editId="483FE8A0">
            <wp:extent cx="5495544" cy="1371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5544" cy="1371600"/>
                    </a:xfrm>
                    <a:prstGeom prst="rect">
                      <a:avLst/>
                    </a:prstGeom>
                  </pic:spPr>
                </pic:pic>
              </a:graphicData>
            </a:graphic>
          </wp:inline>
        </w:drawing>
      </w:r>
    </w:p>
    <w:p w14:paraId="01AE74C0" w14:textId="77777777" w:rsidR="00AB32F6" w:rsidRPr="00EE5FE0" w:rsidRDefault="00AB32F6" w:rsidP="00AB32F6">
      <w:pPr>
        <w:pStyle w:val="ListParagraph"/>
        <w:numPr>
          <w:ilvl w:val="0"/>
          <w:numId w:val="14"/>
        </w:numPr>
        <w:rPr>
          <w:rFonts w:cstheme="minorHAnsi"/>
        </w:rPr>
      </w:pPr>
      <w:r w:rsidRPr="00EE5FE0">
        <w:rPr>
          <w:rFonts w:cstheme="minorHAnsi"/>
        </w:rPr>
        <w:t xml:space="preserve">Type the appropriate </w:t>
      </w:r>
      <w:r w:rsidRPr="00EE5FE0">
        <w:rPr>
          <w:rFonts w:cstheme="minorHAnsi"/>
          <w:b/>
          <w:bCs/>
        </w:rPr>
        <w:t>“Sections”</w:t>
      </w:r>
      <w:r w:rsidRPr="00EE5FE0">
        <w:rPr>
          <w:rFonts w:cstheme="minorHAnsi"/>
        </w:rPr>
        <w:t xml:space="preserve"> in the </w:t>
      </w:r>
      <w:r w:rsidRPr="00EE5FE0">
        <w:rPr>
          <w:rFonts w:cstheme="minorHAnsi"/>
          <w:b/>
          <w:bCs/>
        </w:rPr>
        <w:t>“#Sections”</w:t>
      </w:r>
      <w:r w:rsidRPr="00EE5FE0">
        <w:rPr>
          <w:rFonts w:cstheme="minorHAnsi"/>
        </w:rPr>
        <w:t xml:space="preserve"> field located on the right-hand side of the Event</w:t>
      </w:r>
    </w:p>
    <w:p w14:paraId="1CC193CA" w14:textId="77777777" w:rsidR="00AB32F6" w:rsidRDefault="00AB32F6" w:rsidP="00AB32F6">
      <w:pPr>
        <w:rPr>
          <w:rFonts w:cstheme="minorHAnsi"/>
          <w:b/>
          <w:bCs/>
          <w:color w:val="4472C4" w:themeColor="accent1"/>
        </w:rPr>
      </w:pPr>
      <w:r w:rsidRPr="004E52FE">
        <w:rPr>
          <w:rFonts w:cstheme="minorHAnsi"/>
          <w:b/>
          <w:bCs/>
          <w:color w:val="4472C4" w:themeColor="accent1"/>
        </w:rPr>
        <w:t>Note:  Repeat one-by-one until you have all sections added or you can use the “Mass Update” button to update multiple events at one time</w:t>
      </w:r>
    </w:p>
    <w:p w14:paraId="494F5C0A" w14:textId="77777777" w:rsidR="00AB32F6" w:rsidRPr="00EC2693" w:rsidRDefault="00AB32F6" w:rsidP="00AB32F6">
      <w:pPr>
        <w:pStyle w:val="ListParagraph"/>
        <w:numPr>
          <w:ilvl w:val="0"/>
          <w:numId w:val="14"/>
        </w:numPr>
        <w:rPr>
          <w:rFonts w:cstheme="minorHAnsi"/>
          <w:b/>
          <w:bCs/>
          <w:color w:val="4472C4" w:themeColor="accent1"/>
        </w:rPr>
      </w:pPr>
      <w:r>
        <w:rPr>
          <w:rFonts w:cstheme="minorHAnsi"/>
        </w:rPr>
        <w:t xml:space="preserve">Click on the </w:t>
      </w:r>
      <w:r w:rsidRPr="00EC2693">
        <w:rPr>
          <w:rFonts w:cstheme="minorHAnsi"/>
          <w:b/>
          <w:bCs/>
        </w:rPr>
        <w:t>“Student Sections”</w:t>
      </w:r>
      <w:r>
        <w:rPr>
          <w:rFonts w:cstheme="minorHAnsi"/>
        </w:rPr>
        <w:t xml:space="preserve"> button located at top in the Main Menu</w:t>
      </w:r>
    </w:p>
    <w:p w14:paraId="048ACA32" w14:textId="77777777" w:rsidR="00AB32F6" w:rsidRDefault="00AB32F6" w:rsidP="00AB32F6">
      <w:pPr>
        <w:rPr>
          <w:rFonts w:cstheme="minorHAnsi"/>
        </w:rPr>
      </w:pPr>
    </w:p>
    <w:p w14:paraId="5B7B9C7B" w14:textId="77777777" w:rsidR="00AB32F6" w:rsidRDefault="00AB32F6" w:rsidP="00AB32F6">
      <w:pPr>
        <w:rPr>
          <w:rFonts w:cstheme="minorHAnsi"/>
        </w:rPr>
      </w:pPr>
    </w:p>
    <w:p w14:paraId="302EFCFE" w14:textId="77777777" w:rsidR="00AB32F6" w:rsidRDefault="00AB32F6" w:rsidP="00AB32F6">
      <w:pPr>
        <w:rPr>
          <w:sz w:val="32"/>
          <w:szCs w:val="32"/>
        </w:rPr>
      </w:pPr>
      <w:r w:rsidRPr="00765192">
        <w:rPr>
          <w:sz w:val="32"/>
          <w:szCs w:val="32"/>
        </w:rPr>
        <w:t xml:space="preserve">Step </w:t>
      </w:r>
      <w:r>
        <w:rPr>
          <w:sz w:val="32"/>
          <w:szCs w:val="32"/>
        </w:rPr>
        <w:t>7</w:t>
      </w:r>
      <w:r w:rsidRPr="00765192">
        <w:rPr>
          <w:sz w:val="32"/>
          <w:szCs w:val="32"/>
        </w:rPr>
        <w:t xml:space="preserve"> – </w:t>
      </w:r>
      <w:r>
        <w:rPr>
          <w:sz w:val="32"/>
          <w:szCs w:val="32"/>
        </w:rPr>
        <w:t xml:space="preserve">Judge Pro </w:t>
      </w:r>
      <w:r w:rsidRPr="00765192">
        <w:rPr>
          <w:sz w:val="32"/>
          <w:szCs w:val="32"/>
        </w:rPr>
        <w:t>Event</w:t>
      </w:r>
      <w:r>
        <w:rPr>
          <w:sz w:val="32"/>
          <w:szCs w:val="32"/>
        </w:rPr>
        <w:t xml:space="preserve"> Setup and Settings </w:t>
      </w:r>
      <w:r w:rsidRPr="0074099B">
        <w:rPr>
          <w:color w:val="FF0000"/>
          <w:sz w:val="32"/>
          <w:szCs w:val="32"/>
        </w:rPr>
        <w:t>Continued</w:t>
      </w:r>
      <w:r>
        <w:rPr>
          <w:sz w:val="32"/>
          <w:szCs w:val="32"/>
        </w:rPr>
        <w:t xml:space="preserve"> </w:t>
      </w:r>
    </w:p>
    <w:p w14:paraId="15AC5BBE" w14:textId="77777777" w:rsidR="00AB32F6" w:rsidRDefault="00AB32F6" w:rsidP="00AB32F6">
      <w:pPr>
        <w:rPr>
          <w:sz w:val="32"/>
          <w:szCs w:val="32"/>
        </w:rPr>
      </w:pPr>
      <w:r>
        <w:rPr>
          <w:noProof/>
        </w:rPr>
        <w:lastRenderedPageBreak/>
        <w:drawing>
          <wp:inline distT="0" distB="0" distL="0" distR="0" wp14:anchorId="56CC173E" wp14:editId="6EA48C8C">
            <wp:extent cx="9144000" cy="36099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3609975"/>
                    </a:xfrm>
                    <a:prstGeom prst="rect">
                      <a:avLst/>
                    </a:prstGeom>
                  </pic:spPr>
                </pic:pic>
              </a:graphicData>
            </a:graphic>
          </wp:inline>
        </w:drawing>
      </w:r>
    </w:p>
    <w:p w14:paraId="104835BC" w14:textId="77777777" w:rsidR="00AB32F6" w:rsidRPr="00EC2693" w:rsidRDefault="00AB32F6" w:rsidP="00AB32F6">
      <w:pPr>
        <w:rPr>
          <w:rFonts w:cstheme="minorHAnsi"/>
          <w:b/>
          <w:bCs/>
        </w:rPr>
      </w:pPr>
      <w:r>
        <w:rPr>
          <w:rFonts w:cstheme="minorHAnsi"/>
        </w:rPr>
        <w:br/>
      </w:r>
      <w:r w:rsidRPr="00EC2693">
        <w:rPr>
          <w:rFonts w:cstheme="minorHAnsi"/>
          <w:b/>
          <w:bCs/>
          <w:color w:val="FF0000"/>
        </w:rPr>
        <w:t>IMPORTANT</w:t>
      </w:r>
      <w:r w:rsidRPr="00EC2693">
        <w:rPr>
          <w:rFonts w:cstheme="minorHAnsi"/>
          <w:b/>
          <w:bCs/>
          <w:color w:val="4472C4" w:themeColor="accent1"/>
        </w:rPr>
        <w:t>:  THIS FUNCTION SHOULD ONLY BE USED PRIOR TO JUDGES EVALUATING STUDENT PROJECTS</w:t>
      </w:r>
    </w:p>
    <w:p w14:paraId="3D421921" w14:textId="77777777" w:rsidR="00AB32F6" w:rsidRDefault="00AB32F6" w:rsidP="00AB32F6">
      <w:pPr>
        <w:pStyle w:val="ListParagraph"/>
        <w:numPr>
          <w:ilvl w:val="0"/>
          <w:numId w:val="13"/>
        </w:numPr>
        <w:rPr>
          <w:rFonts w:cstheme="minorHAnsi"/>
        </w:rPr>
      </w:pPr>
      <w:r>
        <w:rPr>
          <w:rFonts w:cstheme="minorHAnsi"/>
        </w:rPr>
        <w:t xml:space="preserve">Click on the Down-Arrow located on the right-hand side of the </w:t>
      </w:r>
      <w:r w:rsidRPr="00EC2693">
        <w:rPr>
          <w:rFonts w:cstheme="minorHAnsi"/>
          <w:b/>
          <w:bCs/>
        </w:rPr>
        <w:t>“Select Conference”</w:t>
      </w:r>
      <w:r>
        <w:rPr>
          <w:rFonts w:cstheme="minorHAnsi"/>
        </w:rPr>
        <w:t xml:space="preserve"> field</w:t>
      </w:r>
    </w:p>
    <w:p w14:paraId="2BCAEACB" w14:textId="77777777" w:rsidR="00AB32F6" w:rsidRDefault="00AB32F6" w:rsidP="00AB32F6">
      <w:pPr>
        <w:pStyle w:val="ListParagraph"/>
        <w:numPr>
          <w:ilvl w:val="0"/>
          <w:numId w:val="13"/>
        </w:numPr>
        <w:rPr>
          <w:rFonts w:cstheme="minorHAnsi"/>
        </w:rPr>
      </w:pPr>
      <w:r w:rsidRPr="00470818">
        <w:rPr>
          <w:rFonts w:cstheme="minorHAnsi"/>
        </w:rPr>
        <w:t xml:space="preserve">Select the appropriate </w:t>
      </w:r>
      <w:r w:rsidRPr="00EC2693">
        <w:rPr>
          <w:rFonts w:cstheme="minorHAnsi"/>
          <w:b/>
          <w:bCs/>
        </w:rPr>
        <w:t>“Conference”</w:t>
      </w:r>
      <w:r w:rsidRPr="00470818">
        <w:rPr>
          <w:rFonts w:cstheme="minorHAnsi"/>
        </w:rPr>
        <w:t xml:space="preserve"> from the </w:t>
      </w:r>
      <w:r w:rsidRPr="00470818">
        <w:rPr>
          <w:rFonts w:cstheme="minorHAnsi"/>
          <w:b/>
          <w:bCs/>
        </w:rPr>
        <w:t>“Select Conference”</w:t>
      </w:r>
      <w:r w:rsidRPr="00470818">
        <w:rPr>
          <w:rFonts w:cstheme="minorHAnsi"/>
        </w:rPr>
        <w:t xml:space="preserve"> drop-down list</w:t>
      </w:r>
    </w:p>
    <w:p w14:paraId="229E457D" w14:textId="77777777" w:rsidR="00AB32F6" w:rsidRDefault="00AB32F6" w:rsidP="00AB32F6">
      <w:pPr>
        <w:pStyle w:val="ListParagraph"/>
        <w:numPr>
          <w:ilvl w:val="0"/>
          <w:numId w:val="13"/>
        </w:numPr>
        <w:rPr>
          <w:rFonts w:cstheme="minorHAnsi"/>
        </w:rPr>
      </w:pPr>
      <w:r>
        <w:rPr>
          <w:rFonts w:cstheme="minorHAnsi"/>
        </w:rPr>
        <w:t xml:space="preserve">Click on the Down-Arrow located on the right-hand side of the </w:t>
      </w:r>
      <w:r w:rsidRPr="00EC2693">
        <w:rPr>
          <w:rFonts w:cstheme="minorHAnsi"/>
          <w:b/>
          <w:bCs/>
        </w:rPr>
        <w:t>“Select Event”</w:t>
      </w:r>
      <w:r>
        <w:rPr>
          <w:rFonts w:cstheme="minorHAnsi"/>
        </w:rPr>
        <w:t xml:space="preserve"> field</w:t>
      </w:r>
    </w:p>
    <w:p w14:paraId="2CDC9AC9" w14:textId="77777777" w:rsidR="00AB32F6" w:rsidRPr="00EC2693" w:rsidRDefault="00AB32F6" w:rsidP="00AB32F6">
      <w:pPr>
        <w:pStyle w:val="ListParagraph"/>
        <w:numPr>
          <w:ilvl w:val="0"/>
          <w:numId w:val="13"/>
        </w:numPr>
        <w:rPr>
          <w:rFonts w:cstheme="minorHAnsi"/>
        </w:rPr>
      </w:pPr>
      <w:r>
        <w:rPr>
          <w:rFonts w:cstheme="minorHAnsi"/>
          <w:bCs/>
        </w:rPr>
        <w:t xml:space="preserve">Select the appropriate </w:t>
      </w:r>
      <w:r w:rsidRPr="00EC2693">
        <w:rPr>
          <w:rFonts w:cstheme="minorHAnsi"/>
          <w:b/>
        </w:rPr>
        <w:t>“Event”</w:t>
      </w:r>
      <w:r>
        <w:rPr>
          <w:rFonts w:cstheme="minorHAnsi"/>
          <w:bCs/>
        </w:rPr>
        <w:t xml:space="preserve"> from the </w:t>
      </w:r>
      <w:r>
        <w:rPr>
          <w:rFonts w:cstheme="minorHAnsi"/>
          <w:b/>
        </w:rPr>
        <w:t>“Select Event”</w:t>
      </w:r>
      <w:r>
        <w:rPr>
          <w:rFonts w:cstheme="minorHAnsi"/>
          <w:bCs/>
        </w:rPr>
        <w:t xml:space="preserve"> drop-down list</w:t>
      </w:r>
    </w:p>
    <w:p w14:paraId="262AEAB6" w14:textId="77777777" w:rsidR="00AB32F6" w:rsidRPr="00EC2693" w:rsidRDefault="00AB32F6" w:rsidP="00AB32F6">
      <w:pPr>
        <w:pStyle w:val="ListParagraph"/>
        <w:numPr>
          <w:ilvl w:val="0"/>
          <w:numId w:val="13"/>
        </w:numPr>
        <w:rPr>
          <w:rFonts w:cstheme="minorHAnsi"/>
        </w:rPr>
      </w:pPr>
      <w:r>
        <w:rPr>
          <w:rFonts w:cstheme="minorHAnsi"/>
          <w:bCs/>
        </w:rPr>
        <w:t xml:space="preserve">Click on the </w:t>
      </w:r>
      <w:r w:rsidRPr="00EC2693">
        <w:rPr>
          <w:rFonts w:cstheme="minorHAnsi"/>
          <w:b/>
        </w:rPr>
        <w:t xml:space="preserve">“Create Sections for Selected Event/Scoring Category” </w:t>
      </w:r>
      <w:r>
        <w:rPr>
          <w:rFonts w:cstheme="minorHAnsi"/>
          <w:bCs/>
        </w:rPr>
        <w:t>button</w:t>
      </w:r>
    </w:p>
    <w:p w14:paraId="577B0BDA" w14:textId="77777777" w:rsidR="00AB32F6" w:rsidRDefault="00AB32F6" w:rsidP="00AB32F6">
      <w:pPr>
        <w:rPr>
          <w:rFonts w:cstheme="minorHAnsi"/>
          <w:b/>
          <w:bCs/>
          <w:color w:val="4472C4" w:themeColor="accent1"/>
        </w:rPr>
      </w:pPr>
      <w:r w:rsidRPr="00EC2693">
        <w:rPr>
          <w:rFonts w:cstheme="minorHAnsi"/>
          <w:b/>
          <w:bCs/>
          <w:color w:val="4472C4" w:themeColor="accent1"/>
        </w:rPr>
        <w:t>Note:  This will allocate</w:t>
      </w:r>
      <w:r>
        <w:rPr>
          <w:rFonts w:cstheme="minorHAnsi"/>
          <w:b/>
          <w:bCs/>
          <w:color w:val="4472C4" w:themeColor="accent1"/>
        </w:rPr>
        <w:t xml:space="preserve"> </w:t>
      </w:r>
      <w:r w:rsidRPr="00EC2693">
        <w:rPr>
          <w:rFonts w:cstheme="minorHAnsi"/>
          <w:b/>
          <w:bCs/>
          <w:color w:val="4472C4" w:themeColor="accent1"/>
        </w:rPr>
        <w:t>the students</w:t>
      </w:r>
      <w:r>
        <w:rPr>
          <w:rFonts w:cstheme="minorHAnsi"/>
          <w:b/>
          <w:bCs/>
          <w:color w:val="4472C4" w:themeColor="accent1"/>
        </w:rPr>
        <w:t>,</w:t>
      </w:r>
      <w:r w:rsidRPr="00EC2693">
        <w:rPr>
          <w:rFonts w:cstheme="minorHAnsi"/>
          <w:b/>
          <w:bCs/>
          <w:color w:val="4472C4" w:themeColor="accent1"/>
        </w:rPr>
        <w:t xml:space="preserve"> as evenly as possible</w:t>
      </w:r>
      <w:r>
        <w:rPr>
          <w:rFonts w:cstheme="minorHAnsi"/>
          <w:b/>
          <w:bCs/>
          <w:color w:val="4472C4" w:themeColor="accent1"/>
        </w:rPr>
        <w:t>,</w:t>
      </w:r>
      <w:r w:rsidRPr="00EC2693">
        <w:rPr>
          <w:rFonts w:cstheme="minorHAnsi"/>
          <w:b/>
          <w:bCs/>
          <w:color w:val="4472C4" w:themeColor="accent1"/>
        </w:rPr>
        <w:t xml:space="preserve"> between the number of sections you setup for the event</w:t>
      </w:r>
    </w:p>
    <w:p w14:paraId="26828BD4" w14:textId="77777777" w:rsidR="00AB32F6" w:rsidRDefault="00AB32F6" w:rsidP="00AB32F6">
      <w:pPr>
        <w:rPr>
          <w:rFonts w:cstheme="minorHAnsi"/>
          <w:b/>
          <w:bCs/>
          <w:color w:val="4472C4" w:themeColor="accent1"/>
        </w:rPr>
      </w:pPr>
    </w:p>
    <w:p w14:paraId="793B117D" w14:textId="77777777" w:rsidR="00AB32F6" w:rsidRDefault="00AB32F6" w:rsidP="00AB32F6">
      <w:pPr>
        <w:rPr>
          <w:sz w:val="32"/>
          <w:szCs w:val="32"/>
        </w:rPr>
      </w:pPr>
      <w:r w:rsidRPr="00765192">
        <w:rPr>
          <w:sz w:val="32"/>
          <w:szCs w:val="32"/>
        </w:rPr>
        <w:lastRenderedPageBreak/>
        <w:t xml:space="preserve">Step </w:t>
      </w:r>
      <w:r>
        <w:rPr>
          <w:sz w:val="32"/>
          <w:szCs w:val="32"/>
        </w:rPr>
        <w:t>7</w:t>
      </w:r>
      <w:r w:rsidRPr="00765192">
        <w:rPr>
          <w:sz w:val="32"/>
          <w:szCs w:val="32"/>
        </w:rPr>
        <w:t xml:space="preserve"> – </w:t>
      </w:r>
      <w:r>
        <w:rPr>
          <w:sz w:val="32"/>
          <w:szCs w:val="32"/>
        </w:rPr>
        <w:t xml:space="preserve">Judge Pro </w:t>
      </w:r>
      <w:r w:rsidRPr="00765192">
        <w:rPr>
          <w:sz w:val="32"/>
          <w:szCs w:val="32"/>
        </w:rPr>
        <w:t>Event</w:t>
      </w:r>
      <w:r>
        <w:rPr>
          <w:sz w:val="32"/>
          <w:szCs w:val="32"/>
        </w:rPr>
        <w:t xml:space="preserve"> Setup and Settings </w:t>
      </w:r>
      <w:r w:rsidRPr="0074099B">
        <w:rPr>
          <w:color w:val="FF0000"/>
          <w:sz w:val="32"/>
          <w:szCs w:val="32"/>
        </w:rPr>
        <w:t>Continued</w:t>
      </w:r>
      <w:r>
        <w:rPr>
          <w:sz w:val="32"/>
          <w:szCs w:val="32"/>
        </w:rPr>
        <w:t xml:space="preserve"> </w:t>
      </w:r>
    </w:p>
    <w:p w14:paraId="6A1AE191" w14:textId="77777777" w:rsidR="00AB32F6" w:rsidRDefault="00AB32F6" w:rsidP="00AB32F6">
      <w:pPr>
        <w:rPr>
          <w:rFonts w:cstheme="minorHAnsi"/>
          <w:b/>
          <w:bCs/>
        </w:rPr>
      </w:pPr>
    </w:p>
    <w:p w14:paraId="244C6CF1" w14:textId="77777777" w:rsidR="00AB32F6" w:rsidRDefault="00AB32F6" w:rsidP="00AB32F6">
      <w:pPr>
        <w:rPr>
          <w:rFonts w:cstheme="minorHAnsi"/>
          <w:b/>
          <w:bCs/>
        </w:rPr>
      </w:pPr>
      <w:r>
        <w:rPr>
          <w:noProof/>
        </w:rPr>
        <w:drawing>
          <wp:inline distT="0" distB="0" distL="0" distR="0" wp14:anchorId="39B0CDB2" wp14:editId="4ED002CD">
            <wp:extent cx="9144000" cy="35356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3535680"/>
                    </a:xfrm>
                    <a:prstGeom prst="rect">
                      <a:avLst/>
                    </a:prstGeom>
                  </pic:spPr>
                </pic:pic>
              </a:graphicData>
            </a:graphic>
          </wp:inline>
        </w:drawing>
      </w:r>
    </w:p>
    <w:p w14:paraId="22FC174B" w14:textId="77777777" w:rsidR="00AB32F6" w:rsidRPr="00775981" w:rsidRDefault="00AB32F6" w:rsidP="00AB32F6">
      <w:pPr>
        <w:rPr>
          <w:rFonts w:cstheme="minorHAnsi"/>
          <w:b/>
          <w:bCs/>
          <w:color w:val="4472C4" w:themeColor="accent1"/>
        </w:rPr>
      </w:pPr>
      <w:r>
        <w:rPr>
          <w:rFonts w:cstheme="minorHAnsi"/>
          <w:b/>
          <w:bCs/>
          <w:color w:val="4472C4" w:themeColor="accent1"/>
        </w:rPr>
        <w:t xml:space="preserve">Note: </w:t>
      </w:r>
      <w:r w:rsidRPr="00775981">
        <w:rPr>
          <w:rFonts w:cstheme="minorHAnsi"/>
          <w:b/>
          <w:bCs/>
          <w:color w:val="4472C4" w:themeColor="accent1"/>
        </w:rPr>
        <w:t>Once you have the student allocated between the sections, you have the option to move the students around in the sections</w:t>
      </w:r>
    </w:p>
    <w:p w14:paraId="3C16657F" w14:textId="77777777" w:rsidR="00AB32F6" w:rsidRDefault="00AB32F6" w:rsidP="00AB32F6">
      <w:pPr>
        <w:pStyle w:val="ListParagraph"/>
        <w:numPr>
          <w:ilvl w:val="0"/>
          <w:numId w:val="13"/>
        </w:numPr>
        <w:rPr>
          <w:rFonts w:cstheme="minorHAnsi"/>
        </w:rPr>
      </w:pPr>
      <w:r w:rsidRPr="00470818">
        <w:rPr>
          <w:rFonts w:cstheme="minorHAnsi"/>
        </w:rPr>
        <w:t xml:space="preserve">Click </w:t>
      </w:r>
      <w:r>
        <w:rPr>
          <w:rFonts w:cstheme="minorHAnsi"/>
        </w:rPr>
        <w:t>on the Student Name that you want to move to another section</w:t>
      </w:r>
    </w:p>
    <w:p w14:paraId="42409D64" w14:textId="77777777" w:rsidR="00AB32F6" w:rsidRDefault="00AB32F6" w:rsidP="00AB32F6">
      <w:pPr>
        <w:pStyle w:val="ListParagraph"/>
        <w:numPr>
          <w:ilvl w:val="0"/>
          <w:numId w:val="13"/>
        </w:numPr>
        <w:rPr>
          <w:rFonts w:cstheme="minorHAnsi"/>
        </w:rPr>
      </w:pPr>
      <w:r>
        <w:rPr>
          <w:rFonts w:cstheme="minorHAnsi"/>
        </w:rPr>
        <w:t xml:space="preserve">Press down and hold the </w:t>
      </w:r>
      <w:r w:rsidRPr="00761C12">
        <w:rPr>
          <w:rFonts w:cstheme="minorHAnsi"/>
          <w:b/>
          <w:bCs/>
        </w:rPr>
        <w:t>left mouse button</w:t>
      </w:r>
      <w:r w:rsidRPr="00470818">
        <w:rPr>
          <w:rFonts w:cstheme="minorHAnsi"/>
        </w:rPr>
        <w:t xml:space="preserve"> </w:t>
      </w:r>
      <w:r>
        <w:rPr>
          <w:rFonts w:cstheme="minorHAnsi"/>
        </w:rPr>
        <w:t xml:space="preserve">and </w:t>
      </w:r>
      <w:r w:rsidRPr="00761C12">
        <w:rPr>
          <w:rFonts w:cstheme="minorHAnsi"/>
          <w:b/>
          <w:bCs/>
        </w:rPr>
        <w:t>drag</w:t>
      </w:r>
      <w:r>
        <w:rPr>
          <w:rFonts w:cstheme="minorHAnsi"/>
        </w:rPr>
        <w:t xml:space="preserve"> the student to the appropriate section and release the left mouse button</w:t>
      </w:r>
    </w:p>
    <w:p w14:paraId="43E2E084" w14:textId="77777777" w:rsidR="00AB32F6" w:rsidRDefault="00AB32F6" w:rsidP="00AB32F6">
      <w:pPr>
        <w:pStyle w:val="ListParagraph"/>
        <w:numPr>
          <w:ilvl w:val="0"/>
          <w:numId w:val="13"/>
        </w:numPr>
        <w:rPr>
          <w:rFonts w:cstheme="minorHAnsi"/>
        </w:rPr>
      </w:pPr>
      <w:r>
        <w:rPr>
          <w:rFonts w:cstheme="minorHAnsi"/>
        </w:rPr>
        <w:t>Repeat until you have the students moved to the sections that you want the students to be in</w:t>
      </w:r>
    </w:p>
    <w:p w14:paraId="71CC03F6" w14:textId="77777777" w:rsidR="00AB32F6" w:rsidRDefault="00AB32F6" w:rsidP="00AB32F6">
      <w:pPr>
        <w:pStyle w:val="ListParagraph"/>
        <w:numPr>
          <w:ilvl w:val="0"/>
          <w:numId w:val="13"/>
        </w:numPr>
        <w:rPr>
          <w:rFonts w:cstheme="minorHAnsi"/>
        </w:rPr>
      </w:pPr>
      <w:r w:rsidRPr="00470818">
        <w:rPr>
          <w:rFonts w:cstheme="minorHAnsi"/>
        </w:rPr>
        <w:t xml:space="preserve">Click on the </w:t>
      </w:r>
      <w:r w:rsidRPr="00470818">
        <w:rPr>
          <w:rFonts w:cstheme="minorHAnsi"/>
          <w:b/>
          <w:bCs/>
        </w:rPr>
        <w:t>“Save Student Section Changes”</w:t>
      </w:r>
      <w:r w:rsidRPr="00470818">
        <w:rPr>
          <w:rFonts w:cstheme="minorHAnsi"/>
        </w:rPr>
        <w:t xml:space="preserve"> button</w:t>
      </w:r>
    </w:p>
    <w:p w14:paraId="3AC0F6AB" w14:textId="77777777" w:rsidR="00AB32F6" w:rsidRDefault="00AB32F6" w:rsidP="00AB32F6">
      <w:pPr>
        <w:rPr>
          <w:b/>
          <w:bCs/>
          <w:noProof/>
          <w:color w:val="FF0000"/>
          <w:sz w:val="24"/>
          <w:szCs w:val="24"/>
        </w:rPr>
      </w:pPr>
    </w:p>
    <w:p w14:paraId="17C3D32B" w14:textId="77777777" w:rsidR="00AB32F6" w:rsidRDefault="00AB32F6" w:rsidP="00AB32F6">
      <w:pPr>
        <w:rPr>
          <w:b/>
          <w:bCs/>
          <w:noProof/>
          <w:color w:val="FF0000"/>
          <w:sz w:val="24"/>
          <w:szCs w:val="24"/>
        </w:rPr>
      </w:pPr>
    </w:p>
    <w:p w14:paraId="4E88D251" w14:textId="77777777" w:rsidR="00AB32F6" w:rsidRDefault="00AB32F6" w:rsidP="00AB32F6">
      <w:pPr>
        <w:rPr>
          <w:sz w:val="32"/>
          <w:szCs w:val="32"/>
        </w:rPr>
      </w:pPr>
      <w:r w:rsidRPr="00765192">
        <w:rPr>
          <w:sz w:val="32"/>
          <w:szCs w:val="32"/>
        </w:rPr>
        <w:lastRenderedPageBreak/>
        <w:t xml:space="preserve">Step </w:t>
      </w:r>
      <w:r>
        <w:rPr>
          <w:sz w:val="32"/>
          <w:szCs w:val="32"/>
        </w:rPr>
        <w:t>7</w:t>
      </w:r>
      <w:r w:rsidRPr="00765192">
        <w:rPr>
          <w:sz w:val="32"/>
          <w:szCs w:val="32"/>
        </w:rPr>
        <w:t xml:space="preserve"> – </w:t>
      </w:r>
      <w:r>
        <w:rPr>
          <w:sz w:val="32"/>
          <w:szCs w:val="32"/>
        </w:rPr>
        <w:t xml:space="preserve">Judge Pro </w:t>
      </w:r>
      <w:r w:rsidRPr="00765192">
        <w:rPr>
          <w:sz w:val="32"/>
          <w:szCs w:val="32"/>
        </w:rPr>
        <w:t>Event</w:t>
      </w:r>
      <w:r>
        <w:rPr>
          <w:sz w:val="32"/>
          <w:szCs w:val="32"/>
        </w:rPr>
        <w:t xml:space="preserve"> Setup and Settings </w:t>
      </w:r>
      <w:r w:rsidRPr="0074099B">
        <w:rPr>
          <w:color w:val="FF0000"/>
          <w:sz w:val="32"/>
          <w:szCs w:val="32"/>
        </w:rPr>
        <w:t>Continued</w:t>
      </w:r>
      <w:r>
        <w:rPr>
          <w:sz w:val="32"/>
          <w:szCs w:val="32"/>
        </w:rPr>
        <w:t xml:space="preserve"> </w:t>
      </w:r>
    </w:p>
    <w:p w14:paraId="71F94204" w14:textId="77777777" w:rsidR="00AB32F6" w:rsidRDefault="00AB32F6" w:rsidP="00AB32F6">
      <w:pPr>
        <w:rPr>
          <w:sz w:val="32"/>
          <w:szCs w:val="32"/>
        </w:rPr>
      </w:pPr>
    </w:p>
    <w:p w14:paraId="0266966F" w14:textId="77777777" w:rsidR="00AB32F6" w:rsidRDefault="00AB32F6" w:rsidP="00AB32F6">
      <w:pPr>
        <w:rPr>
          <w:sz w:val="32"/>
          <w:szCs w:val="32"/>
        </w:rPr>
      </w:pPr>
      <w:r>
        <w:rPr>
          <w:noProof/>
        </w:rPr>
        <w:drawing>
          <wp:inline distT="0" distB="0" distL="0" distR="0" wp14:anchorId="1D0843D9" wp14:editId="611F9959">
            <wp:extent cx="3840480" cy="6858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0480" cy="685800"/>
                    </a:xfrm>
                    <a:prstGeom prst="rect">
                      <a:avLst/>
                    </a:prstGeom>
                  </pic:spPr>
                </pic:pic>
              </a:graphicData>
            </a:graphic>
          </wp:inline>
        </w:drawing>
      </w:r>
    </w:p>
    <w:p w14:paraId="34A5C0EB" w14:textId="77777777" w:rsidR="00AB32F6" w:rsidRPr="00903723" w:rsidRDefault="00AB32F6" w:rsidP="00AB32F6">
      <w:pPr>
        <w:pStyle w:val="ListParagraph"/>
        <w:numPr>
          <w:ilvl w:val="0"/>
          <w:numId w:val="15"/>
        </w:numPr>
        <w:rPr>
          <w:noProof/>
        </w:rPr>
      </w:pPr>
      <w:r w:rsidRPr="00903723">
        <w:rPr>
          <w:noProof/>
        </w:rPr>
        <w:t>If you have entered all of your sections for events, you can click on the “Create Sections for All Events” button.  This will create sections for ALL events based on the number of sections that you entered into the “#Sections” field</w:t>
      </w:r>
    </w:p>
    <w:p w14:paraId="55E6D1BC" w14:textId="77777777" w:rsidR="00AB32F6" w:rsidRDefault="00AB32F6" w:rsidP="00AB32F6">
      <w:pPr>
        <w:rPr>
          <w:b/>
          <w:bCs/>
          <w:noProof/>
          <w:color w:val="FF0000"/>
          <w:sz w:val="24"/>
          <w:szCs w:val="24"/>
        </w:rPr>
      </w:pPr>
    </w:p>
    <w:p w14:paraId="13090C64" w14:textId="77777777" w:rsidR="00AB32F6" w:rsidRDefault="00AB32F6" w:rsidP="00AB32F6">
      <w:pPr>
        <w:rPr>
          <w:b/>
          <w:bCs/>
          <w:noProof/>
          <w:color w:val="4472C4" w:themeColor="accent1"/>
          <w:sz w:val="24"/>
          <w:szCs w:val="24"/>
        </w:rPr>
      </w:pPr>
      <w:r w:rsidRPr="00765192">
        <w:rPr>
          <w:b/>
          <w:bCs/>
          <w:noProof/>
          <w:color w:val="FF0000"/>
          <w:sz w:val="24"/>
          <w:szCs w:val="24"/>
        </w:rPr>
        <w:t>IMPORTANT:</w:t>
      </w:r>
      <w:r w:rsidRPr="00765192">
        <w:rPr>
          <w:b/>
          <w:bCs/>
          <w:noProof/>
          <w:color w:val="4472C4" w:themeColor="accent1"/>
          <w:sz w:val="24"/>
          <w:szCs w:val="24"/>
        </w:rPr>
        <w:t xml:space="preserve">    If you see Export Event Settings, Mass Update and Create Sections for All buttons at the top right-hand side of the screen, this means that you do </w:t>
      </w:r>
      <w:r>
        <w:rPr>
          <w:b/>
          <w:bCs/>
          <w:noProof/>
          <w:color w:val="4472C4" w:themeColor="accent1"/>
          <w:sz w:val="24"/>
          <w:szCs w:val="24"/>
        </w:rPr>
        <w:t>NOT</w:t>
      </w:r>
      <w:r w:rsidRPr="00765192">
        <w:rPr>
          <w:b/>
          <w:bCs/>
          <w:noProof/>
          <w:color w:val="4472C4" w:themeColor="accent1"/>
          <w:sz w:val="24"/>
          <w:szCs w:val="24"/>
        </w:rPr>
        <w:t xml:space="preserve"> have schedules setup in your conference registration system and can use the section option in Judge Pro. </w:t>
      </w:r>
    </w:p>
    <w:p w14:paraId="5D2D0BCD" w14:textId="77777777" w:rsidR="00AB32F6" w:rsidRDefault="00AB32F6" w:rsidP="00AB32F6">
      <w:pPr>
        <w:rPr>
          <w:b/>
          <w:bCs/>
          <w:noProof/>
          <w:color w:val="FF0000"/>
          <w:sz w:val="24"/>
          <w:szCs w:val="24"/>
        </w:rPr>
      </w:pPr>
      <w:r w:rsidRPr="00765192">
        <w:rPr>
          <w:b/>
          <w:bCs/>
          <w:noProof/>
          <w:color w:val="4472C4" w:themeColor="accent1"/>
          <w:sz w:val="24"/>
          <w:szCs w:val="24"/>
        </w:rPr>
        <w:br/>
      </w:r>
      <w:r w:rsidRPr="00765192">
        <w:rPr>
          <w:b/>
          <w:bCs/>
          <w:noProof/>
          <w:color w:val="4472C4" w:themeColor="accent1"/>
          <w:sz w:val="24"/>
          <w:szCs w:val="24"/>
        </w:rPr>
        <w:br/>
      </w:r>
      <w:r>
        <w:rPr>
          <w:noProof/>
        </w:rPr>
        <w:drawing>
          <wp:inline distT="0" distB="0" distL="0" distR="0" wp14:anchorId="144ACA0B" wp14:editId="1435D241">
            <wp:extent cx="3191256" cy="685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1256" cy="685800"/>
                    </a:xfrm>
                    <a:prstGeom prst="rect">
                      <a:avLst/>
                    </a:prstGeom>
                  </pic:spPr>
                </pic:pic>
              </a:graphicData>
            </a:graphic>
          </wp:inline>
        </w:drawing>
      </w:r>
    </w:p>
    <w:p w14:paraId="242AAF83" w14:textId="77777777" w:rsidR="00AB32F6" w:rsidRPr="00765192" w:rsidRDefault="00AB32F6" w:rsidP="00AB32F6">
      <w:pPr>
        <w:rPr>
          <w:b/>
          <w:bCs/>
          <w:noProof/>
          <w:color w:val="4472C4" w:themeColor="accent1"/>
          <w:sz w:val="24"/>
          <w:szCs w:val="24"/>
        </w:rPr>
      </w:pPr>
      <w:r w:rsidRPr="00765192">
        <w:rPr>
          <w:b/>
          <w:bCs/>
          <w:noProof/>
          <w:color w:val="FF0000"/>
          <w:sz w:val="24"/>
          <w:szCs w:val="24"/>
        </w:rPr>
        <w:t>IMPORTANT:</w:t>
      </w:r>
      <w:r w:rsidRPr="00765192">
        <w:rPr>
          <w:b/>
          <w:bCs/>
          <w:noProof/>
          <w:color w:val="4472C4" w:themeColor="accent1"/>
          <w:sz w:val="24"/>
          <w:szCs w:val="24"/>
        </w:rPr>
        <w:t xml:space="preserve">  If you only see Export Event Settings and Mass Update buttons at the top right-hand side of the screen, this means that your sections are determined by the schedule that is setup in your conference registration system.  This means that you will not be able to manually enter sections in Judge Pro because sections are determined by the schedules in your conference registration site.</w:t>
      </w:r>
    </w:p>
    <w:p w14:paraId="149BE79E" w14:textId="77777777" w:rsidR="00AB32F6" w:rsidRPr="00EA62C4" w:rsidRDefault="00AB32F6" w:rsidP="00AB32F6">
      <w:pPr>
        <w:rPr>
          <w:b/>
          <w:bCs/>
          <w:noProof/>
          <w:color w:val="4472C4" w:themeColor="accent1"/>
        </w:rPr>
      </w:pPr>
    </w:p>
    <w:p w14:paraId="019E8DD0" w14:textId="472BCCD4" w:rsidR="00EB696B" w:rsidRDefault="00EB696B" w:rsidP="00EB696B">
      <w:pPr>
        <w:rPr>
          <w:rFonts w:cstheme="minorHAnsi"/>
        </w:rPr>
      </w:pPr>
    </w:p>
    <w:p w14:paraId="6C7ECB2B" w14:textId="77777777" w:rsidR="00202489" w:rsidRDefault="00202489" w:rsidP="00202489">
      <w:pPr>
        <w:rPr>
          <w:b/>
          <w:bCs/>
          <w:sz w:val="28"/>
          <w:szCs w:val="28"/>
        </w:rPr>
      </w:pPr>
    </w:p>
    <w:p w14:paraId="57451553" w14:textId="1A5E9E79" w:rsidR="00202489" w:rsidRDefault="00DC4036" w:rsidP="00202489">
      <w:pPr>
        <w:rPr>
          <w:sz w:val="32"/>
          <w:szCs w:val="32"/>
        </w:rPr>
      </w:pPr>
      <w:r>
        <w:rPr>
          <w:sz w:val="32"/>
          <w:szCs w:val="32"/>
        </w:rPr>
        <w:lastRenderedPageBreak/>
        <w:t>Step 8</w:t>
      </w:r>
      <w:r w:rsidR="00202489" w:rsidRPr="00765192">
        <w:rPr>
          <w:sz w:val="32"/>
          <w:szCs w:val="32"/>
        </w:rPr>
        <w:t xml:space="preserve"> – </w:t>
      </w:r>
      <w:r w:rsidR="00202489">
        <w:rPr>
          <w:sz w:val="32"/>
          <w:szCs w:val="32"/>
        </w:rPr>
        <w:t>Judge Management, Judge Import and Judge Event Assignment</w:t>
      </w:r>
    </w:p>
    <w:p w14:paraId="104FEFCA" w14:textId="3F9C01BE" w:rsidR="00202489" w:rsidRPr="00AB32F6" w:rsidRDefault="00202489" w:rsidP="00202489">
      <w:pPr>
        <w:rPr>
          <w:b/>
          <w:bCs/>
          <w:color w:val="FF0000"/>
          <w:sz w:val="32"/>
          <w:szCs w:val="32"/>
        </w:rPr>
      </w:pPr>
      <w:r w:rsidRPr="00E176E7">
        <w:rPr>
          <w:b/>
          <w:bCs/>
          <w:sz w:val="32"/>
          <w:szCs w:val="32"/>
        </w:rPr>
        <w:t>Judge Pro Manually Add Judge</w:t>
      </w:r>
      <w:r w:rsidR="00AB32F6">
        <w:rPr>
          <w:b/>
          <w:bCs/>
          <w:sz w:val="32"/>
          <w:szCs w:val="32"/>
        </w:rPr>
        <w:t xml:space="preserve"> </w:t>
      </w:r>
      <w:r w:rsidR="00AB32F6">
        <w:rPr>
          <w:b/>
          <w:bCs/>
          <w:color w:val="FF0000"/>
          <w:sz w:val="32"/>
          <w:szCs w:val="32"/>
        </w:rPr>
        <w:t>OPTION</w:t>
      </w:r>
    </w:p>
    <w:p w14:paraId="65AEDBAB" w14:textId="77777777" w:rsidR="00202489" w:rsidRDefault="00202489" w:rsidP="00202489">
      <w:r>
        <w:rPr>
          <w:noProof/>
        </w:rPr>
        <w:drawing>
          <wp:inline distT="0" distB="0" distL="0" distR="0" wp14:anchorId="1BEB53B9" wp14:editId="2DF7AE95">
            <wp:extent cx="8229600" cy="20631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2063115"/>
                    </a:xfrm>
                    <a:prstGeom prst="rect">
                      <a:avLst/>
                    </a:prstGeom>
                  </pic:spPr>
                </pic:pic>
              </a:graphicData>
            </a:graphic>
          </wp:inline>
        </w:drawing>
      </w:r>
    </w:p>
    <w:p w14:paraId="002E0D4F" w14:textId="77777777" w:rsidR="00202489" w:rsidRPr="00D778C9" w:rsidRDefault="00202489" w:rsidP="00202489">
      <w:pPr>
        <w:pStyle w:val="ListParagraph"/>
        <w:numPr>
          <w:ilvl w:val="0"/>
          <w:numId w:val="1"/>
        </w:numPr>
      </w:pPr>
      <w:r w:rsidRPr="00D778C9">
        <w:t xml:space="preserve">Click on the </w:t>
      </w:r>
      <w:r w:rsidRPr="00D778C9">
        <w:rPr>
          <w:b/>
          <w:bCs/>
        </w:rPr>
        <w:t>“Judges”</w:t>
      </w:r>
      <w:r w:rsidRPr="00D778C9">
        <w:t xml:space="preserve"> button</w:t>
      </w:r>
    </w:p>
    <w:p w14:paraId="01C14F8B" w14:textId="77777777" w:rsidR="00202489" w:rsidRDefault="00202489" w:rsidP="00202489">
      <w:r>
        <w:rPr>
          <w:noProof/>
        </w:rPr>
        <w:drawing>
          <wp:inline distT="0" distB="0" distL="0" distR="0" wp14:anchorId="11F163D2" wp14:editId="748F3305">
            <wp:extent cx="9144000" cy="222123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0" cy="2221230"/>
                    </a:xfrm>
                    <a:prstGeom prst="rect">
                      <a:avLst/>
                    </a:prstGeom>
                  </pic:spPr>
                </pic:pic>
              </a:graphicData>
            </a:graphic>
          </wp:inline>
        </w:drawing>
      </w:r>
    </w:p>
    <w:p w14:paraId="701531AE" w14:textId="77777777" w:rsidR="00202489" w:rsidRPr="00D778C9" w:rsidRDefault="00202489" w:rsidP="00202489">
      <w:pPr>
        <w:pStyle w:val="ListParagraph"/>
        <w:numPr>
          <w:ilvl w:val="0"/>
          <w:numId w:val="1"/>
        </w:numPr>
      </w:pPr>
      <w:r w:rsidRPr="00D778C9">
        <w:t xml:space="preserve">Click on the </w:t>
      </w:r>
      <w:r w:rsidRPr="00D778C9">
        <w:rPr>
          <w:b/>
          <w:bCs/>
        </w:rPr>
        <w:t>“Create Judge”</w:t>
      </w:r>
      <w:r w:rsidRPr="00D778C9">
        <w:t xml:space="preserve"> button if you want to manually add a Judge</w:t>
      </w:r>
    </w:p>
    <w:p w14:paraId="781FD289" w14:textId="77777777" w:rsidR="00202489" w:rsidRDefault="00202489" w:rsidP="00202489"/>
    <w:p w14:paraId="77DCD929" w14:textId="77777777" w:rsidR="00202489" w:rsidRDefault="00202489" w:rsidP="00202489">
      <w:pPr>
        <w:rPr>
          <w:color w:val="FF0000"/>
          <w:sz w:val="32"/>
          <w:szCs w:val="32"/>
        </w:rPr>
      </w:pPr>
      <w:r w:rsidRPr="00765192">
        <w:rPr>
          <w:sz w:val="32"/>
          <w:szCs w:val="32"/>
        </w:rPr>
        <w:t>Step</w:t>
      </w:r>
      <w:r>
        <w:rPr>
          <w:sz w:val="32"/>
          <w:szCs w:val="32"/>
        </w:rPr>
        <w:t xml:space="preserve"> 8</w:t>
      </w:r>
      <w:r w:rsidRPr="00765192">
        <w:rPr>
          <w:sz w:val="32"/>
          <w:szCs w:val="32"/>
        </w:rPr>
        <w:t xml:space="preserve"> – </w:t>
      </w:r>
      <w:r>
        <w:rPr>
          <w:sz w:val="32"/>
          <w:szCs w:val="32"/>
        </w:rPr>
        <w:t xml:space="preserve">Judge Management, Judge Import and Judge Event Assignment </w:t>
      </w:r>
      <w:r w:rsidRPr="007A5647">
        <w:rPr>
          <w:color w:val="FF0000"/>
          <w:sz w:val="32"/>
          <w:szCs w:val="32"/>
        </w:rPr>
        <w:t>Continued</w:t>
      </w:r>
    </w:p>
    <w:p w14:paraId="6E8402C9" w14:textId="77777777" w:rsidR="00202489" w:rsidRPr="00E176E7" w:rsidRDefault="00202489" w:rsidP="00202489">
      <w:pPr>
        <w:rPr>
          <w:b/>
          <w:bCs/>
          <w:sz w:val="32"/>
          <w:szCs w:val="32"/>
        </w:rPr>
      </w:pPr>
      <w:r w:rsidRPr="00E176E7">
        <w:rPr>
          <w:b/>
          <w:bCs/>
          <w:sz w:val="32"/>
          <w:szCs w:val="32"/>
        </w:rPr>
        <w:t>Judge Pro Manually Add Judge</w:t>
      </w:r>
    </w:p>
    <w:p w14:paraId="596BD3D3" w14:textId="77777777" w:rsidR="00202489" w:rsidRDefault="00202489" w:rsidP="00202489">
      <w:r>
        <w:rPr>
          <w:noProof/>
        </w:rPr>
        <w:drawing>
          <wp:inline distT="0" distB="0" distL="0" distR="0" wp14:anchorId="34A54ED0" wp14:editId="44CD4F1D">
            <wp:extent cx="8229600" cy="3033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3033395"/>
                    </a:xfrm>
                    <a:prstGeom prst="rect">
                      <a:avLst/>
                    </a:prstGeom>
                  </pic:spPr>
                </pic:pic>
              </a:graphicData>
            </a:graphic>
          </wp:inline>
        </w:drawing>
      </w:r>
    </w:p>
    <w:p w14:paraId="18AA3AC5" w14:textId="77777777" w:rsidR="00202489" w:rsidRDefault="00202489" w:rsidP="00202489"/>
    <w:p w14:paraId="559D475F" w14:textId="77777777" w:rsidR="00202489" w:rsidRPr="00D778C9" w:rsidRDefault="00202489" w:rsidP="00202489">
      <w:pPr>
        <w:pStyle w:val="ListParagraph"/>
        <w:numPr>
          <w:ilvl w:val="0"/>
          <w:numId w:val="2"/>
        </w:numPr>
      </w:pPr>
      <w:r w:rsidRPr="00D778C9">
        <w:t xml:space="preserve">Complete the </w:t>
      </w:r>
      <w:r w:rsidRPr="00D778C9">
        <w:rPr>
          <w:b/>
          <w:bCs/>
        </w:rPr>
        <w:t>“New Judge”</w:t>
      </w:r>
      <w:r w:rsidRPr="00D778C9">
        <w:t xml:space="preserve"> form</w:t>
      </w:r>
    </w:p>
    <w:p w14:paraId="0DC7DD02" w14:textId="77777777" w:rsidR="00202489" w:rsidRPr="00D778C9" w:rsidRDefault="00202489" w:rsidP="00202489">
      <w:pPr>
        <w:pStyle w:val="ListParagraph"/>
        <w:numPr>
          <w:ilvl w:val="0"/>
          <w:numId w:val="2"/>
        </w:numPr>
      </w:pPr>
      <w:r w:rsidRPr="00D778C9">
        <w:t xml:space="preserve">Click on the </w:t>
      </w:r>
      <w:r w:rsidRPr="00D778C9">
        <w:rPr>
          <w:b/>
          <w:bCs/>
        </w:rPr>
        <w:t>“Save”</w:t>
      </w:r>
      <w:r w:rsidRPr="00D778C9">
        <w:t xml:space="preserve"> button</w:t>
      </w:r>
    </w:p>
    <w:p w14:paraId="477652DE" w14:textId="77777777" w:rsidR="00202489" w:rsidRDefault="00202489" w:rsidP="00202489"/>
    <w:p w14:paraId="2155F0E2" w14:textId="77777777" w:rsidR="00202489" w:rsidRDefault="00202489" w:rsidP="00202489"/>
    <w:p w14:paraId="7906C698" w14:textId="77777777" w:rsidR="00202489" w:rsidRDefault="00202489" w:rsidP="00202489"/>
    <w:p w14:paraId="13FDB3C7" w14:textId="77777777" w:rsidR="00202489" w:rsidRDefault="00202489" w:rsidP="00202489"/>
    <w:p w14:paraId="06E684D5" w14:textId="77777777" w:rsidR="00202489" w:rsidRDefault="00202489" w:rsidP="00202489"/>
    <w:p w14:paraId="548280F2" w14:textId="77777777" w:rsidR="00202489" w:rsidRDefault="00202489" w:rsidP="00202489">
      <w:pPr>
        <w:rPr>
          <w:color w:val="FF0000"/>
          <w:sz w:val="32"/>
          <w:szCs w:val="32"/>
        </w:rPr>
      </w:pPr>
      <w:r w:rsidRPr="00765192">
        <w:rPr>
          <w:sz w:val="32"/>
          <w:szCs w:val="32"/>
        </w:rPr>
        <w:t>Step</w:t>
      </w:r>
      <w:r>
        <w:rPr>
          <w:sz w:val="32"/>
          <w:szCs w:val="32"/>
        </w:rPr>
        <w:t xml:space="preserve"> 8</w:t>
      </w:r>
      <w:r w:rsidRPr="00765192">
        <w:rPr>
          <w:sz w:val="32"/>
          <w:szCs w:val="32"/>
        </w:rPr>
        <w:t xml:space="preserve"> – </w:t>
      </w:r>
      <w:r>
        <w:rPr>
          <w:sz w:val="32"/>
          <w:szCs w:val="32"/>
        </w:rPr>
        <w:t xml:space="preserve">Judge Management, Judge Import and Judge Event Assignment </w:t>
      </w:r>
      <w:r w:rsidRPr="007A5647">
        <w:rPr>
          <w:color w:val="FF0000"/>
          <w:sz w:val="32"/>
          <w:szCs w:val="32"/>
        </w:rPr>
        <w:t>Continued</w:t>
      </w:r>
    </w:p>
    <w:p w14:paraId="2D99AC24" w14:textId="599BB158" w:rsidR="00202489" w:rsidRPr="00AB32F6" w:rsidRDefault="00202489" w:rsidP="00202489">
      <w:pPr>
        <w:rPr>
          <w:b/>
          <w:bCs/>
        </w:rPr>
      </w:pPr>
      <w:r>
        <w:rPr>
          <w:b/>
          <w:bCs/>
          <w:sz w:val="32"/>
          <w:szCs w:val="32"/>
        </w:rPr>
        <w:t>Judge Pro Import Judges</w:t>
      </w:r>
      <w:r w:rsidR="00AB32F6">
        <w:rPr>
          <w:b/>
          <w:bCs/>
          <w:sz w:val="32"/>
          <w:szCs w:val="32"/>
        </w:rPr>
        <w:t xml:space="preserve"> </w:t>
      </w:r>
      <w:r w:rsidR="00AB32F6">
        <w:rPr>
          <w:b/>
          <w:bCs/>
          <w:color w:val="FF0000"/>
          <w:sz w:val="32"/>
          <w:szCs w:val="32"/>
        </w:rPr>
        <w:t xml:space="preserve">USING INFO FROM THE VOLUNTEER SPREAD SHEET YOU DOWNLOADED AND SAVED </w:t>
      </w:r>
      <w:r w:rsidR="00AB32F6">
        <w:rPr>
          <w:b/>
          <w:bCs/>
        </w:rPr>
        <w:t>( you can copy from that document the information needed on the template discussed below, or modify you spread sheet to mirror the one discussed below.)</w:t>
      </w:r>
    </w:p>
    <w:p w14:paraId="7B6DADF4" w14:textId="77777777" w:rsidR="00202489" w:rsidRDefault="00202489" w:rsidP="00202489">
      <w:r>
        <w:rPr>
          <w:noProof/>
        </w:rPr>
        <w:drawing>
          <wp:inline distT="0" distB="0" distL="0" distR="0" wp14:anchorId="1360E54D" wp14:editId="074985AE">
            <wp:extent cx="6483096"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2745"/>
                    <a:stretch/>
                  </pic:blipFill>
                  <pic:spPr bwMode="auto">
                    <a:xfrm>
                      <a:off x="0" y="0"/>
                      <a:ext cx="6483096" cy="1828800"/>
                    </a:xfrm>
                    <a:prstGeom prst="rect">
                      <a:avLst/>
                    </a:prstGeom>
                    <a:ln>
                      <a:noFill/>
                    </a:ln>
                    <a:extLst>
                      <a:ext uri="{53640926-AAD7-44D8-BBD7-CCE9431645EC}">
                        <a14:shadowObscured xmlns:a14="http://schemas.microsoft.com/office/drawing/2010/main"/>
                      </a:ext>
                    </a:extLst>
                  </pic:spPr>
                </pic:pic>
              </a:graphicData>
            </a:graphic>
          </wp:inline>
        </w:drawing>
      </w:r>
    </w:p>
    <w:p w14:paraId="39B7516B" w14:textId="77777777" w:rsidR="00202489" w:rsidRPr="00D778C9" w:rsidRDefault="00202489" w:rsidP="00202489">
      <w:pPr>
        <w:pStyle w:val="ListParagraph"/>
        <w:numPr>
          <w:ilvl w:val="0"/>
          <w:numId w:val="3"/>
        </w:numPr>
        <w:rPr>
          <w:rFonts w:cstheme="minorHAnsi"/>
        </w:rPr>
      </w:pPr>
      <w:r w:rsidRPr="00D778C9">
        <w:rPr>
          <w:rFonts w:cstheme="minorHAnsi"/>
        </w:rPr>
        <w:t xml:space="preserve">Click on the </w:t>
      </w:r>
      <w:r w:rsidRPr="00D778C9">
        <w:rPr>
          <w:rFonts w:cstheme="minorHAnsi"/>
          <w:b/>
          <w:bCs/>
        </w:rPr>
        <w:t>“Download CSV Import Template”</w:t>
      </w:r>
      <w:r w:rsidRPr="00D778C9">
        <w:rPr>
          <w:rFonts w:cstheme="minorHAnsi"/>
        </w:rPr>
        <w:t xml:space="preserve"> and download the required template to import judges</w:t>
      </w:r>
    </w:p>
    <w:p w14:paraId="48BB3F60" w14:textId="77777777" w:rsidR="00202489" w:rsidRPr="00D778C9" w:rsidRDefault="00202489" w:rsidP="00202489">
      <w:pPr>
        <w:pStyle w:val="ListParagraph"/>
        <w:numPr>
          <w:ilvl w:val="0"/>
          <w:numId w:val="3"/>
        </w:numPr>
        <w:rPr>
          <w:rFonts w:cstheme="minorHAnsi"/>
        </w:rPr>
      </w:pPr>
      <w:r w:rsidRPr="00D778C9">
        <w:rPr>
          <w:rFonts w:cstheme="minorHAnsi"/>
        </w:rPr>
        <w:t>Add Judges to the Downloaded Template</w:t>
      </w:r>
    </w:p>
    <w:p w14:paraId="527B26FB" w14:textId="77777777" w:rsidR="00202489" w:rsidRPr="00D778C9" w:rsidRDefault="00202489" w:rsidP="00202489">
      <w:pPr>
        <w:pStyle w:val="ListParagraph"/>
        <w:numPr>
          <w:ilvl w:val="1"/>
          <w:numId w:val="3"/>
        </w:numPr>
        <w:rPr>
          <w:rFonts w:cstheme="minorHAnsi"/>
        </w:rPr>
      </w:pPr>
      <w:r w:rsidRPr="00D778C9">
        <w:rPr>
          <w:rFonts w:cstheme="minorHAnsi"/>
        </w:rPr>
        <w:t>Required data fields are First Name, Last Name, Cell Phone, Email, User Name and Password</w:t>
      </w:r>
    </w:p>
    <w:p w14:paraId="5993549B" w14:textId="77777777" w:rsidR="00202489" w:rsidRPr="00D778C9" w:rsidRDefault="00202489" w:rsidP="00202489">
      <w:pPr>
        <w:pStyle w:val="ListParagraph"/>
        <w:numPr>
          <w:ilvl w:val="0"/>
          <w:numId w:val="3"/>
        </w:numPr>
        <w:rPr>
          <w:rFonts w:cstheme="minorHAnsi"/>
        </w:rPr>
      </w:pPr>
      <w:r w:rsidRPr="00D778C9">
        <w:rPr>
          <w:rFonts w:cstheme="minorHAnsi"/>
        </w:rPr>
        <w:t xml:space="preserve">Click on the </w:t>
      </w:r>
      <w:r w:rsidRPr="00D778C9">
        <w:rPr>
          <w:rFonts w:cstheme="minorHAnsi"/>
          <w:b/>
          <w:bCs/>
        </w:rPr>
        <w:t>“Import Judges”</w:t>
      </w:r>
      <w:r w:rsidRPr="00D778C9">
        <w:rPr>
          <w:rFonts w:cstheme="minorHAnsi"/>
        </w:rPr>
        <w:t xml:space="preserve"> button</w:t>
      </w:r>
    </w:p>
    <w:p w14:paraId="0421ADF5" w14:textId="77777777" w:rsidR="00202489" w:rsidRPr="00D778C9" w:rsidRDefault="00202489" w:rsidP="00202489">
      <w:pPr>
        <w:pStyle w:val="ListParagraph"/>
        <w:numPr>
          <w:ilvl w:val="0"/>
          <w:numId w:val="3"/>
        </w:numPr>
        <w:rPr>
          <w:rFonts w:cstheme="minorHAnsi"/>
        </w:rPr>
      </w:pPr>
      <w:r w:rsidRPr="00D778C9">
        <w:rPr>
          <w:rFonts w:cstheme="minorHAnsi"/>
        </w:rPr>
        <w:t xml:space="preserve">Click on the </w:t>
      </w:r>
      <w:r w:rsidRPr="00D778C9">
        <w:rPr>
          <w:rFonts w:cstheme="minorHAnsi"/>
          <w:b/>
          <w:bCs/>
        </w:rPr>
        <w:t>“Click Here to Select Files OR Drag Them Here to Upload”</w:t>
      </w:r>
      <w:r w:rsidRPr="00D778C9">
        <w:rPr>
          <w:rFonts w:cstheme="minorHAnsi"/>
        </w:rPr>
        <w:t xml:space="preserve"> button Or Drag the Judge file over the </w:t>
      </w:r>
      <w:r w:rsidRPr="00D778C9">
        <w:rPr>
          <w:rFonts w:cstheme="minorHAnsi"/>
          <w:b/>
          <w:bCs/>
        </w:rPr>
        <w:t xml:space="preserve">“Click Here to Select Files OR Drag Them Here to Upload” </w:t>
      </w:r>
      <w:r w:rsidRPr="00D778C9">
        <w:rPr>
          <w:rFonts w:cstheme="minorHAnsi"/>
        </w:rPr>
        <w:t>button</w:t>
      </w:r>
    </w:p>
    <w:p w14:paraId="1B1B35D8" w14:textId="77777777" w:rsidR="00202489" w:rsidRPr="0042760D" w:rsidRDefault="00202489" w:rsidP="00202489">
      <w:pPr>
        <w:pStyle w:val="ListParagraph"/>
        <w:numPr>
          <w:ilvl w:val="0"/>
          <w:numId w:val="3"/>
        </w:numPr>
        <w:rPr>
          <w:rFonts w:cstheme="minorHAnsi"/>
          <w:sz w:val="24"/>
          <w:szCs w:val="24"/>
        </w:rPr>
      </w:pPr>
      <w:r w:rsidRPr="00D778C9">
        <w:rPr>
          <w:rFonts w:cstheme="minorHAnsi"/>
        </w:rPr>
        <w:t>Click on the</w:t>
      </w:r>
      <w:r w:rsidRPr="00D778C9">
        <w:rPr>
          <w:rFonts w:cstheme="minorHAnsi"/>
          <w:b/>
          <w:bCs/>
        </w:rPr>
        <w:t xml:space="preserve"> “Save Judges”</w:t>
      </w:r>
      <w:r w:rsidRPr="00D778C9">
        <w:rPr>
          <w:rFonts w:cstheme="minorHAnsi"/>
        </w:rPr>
        <w:t xml:space="preserve"> button</w:t>
      </w:r>
    </w:p>
    <w:p w14:paraId="7DED6EE4" w14:textId="77777777" w:rsidR="00202489" w:rsidRPr="0042760D" w:rsidRDefault="00202489" w:rsidP="00202489">
      <w:pPr>
        <w:rPr>
          <w:rFonts w:cstheme="minorHAnsi"/>
          <w:b/>
          <w:bCs/>
          <w:sz w:val="28"/>
          <w:szCs w:val="28"/>
        </w:rPr>
      </w:pPr>
      <w:r w:rsidRPr="0042760D">
        <w:rPr>
          <w:rFonts w:cstheme="minorHAnsi"/>
          <w:b/>
          <w:bCs/>
          <w:sz w:val="28"/>
          <w:szCs w:val="28"/>
        </w:rPr>
        <w:t>Download Judges that exist in the Judge Pro system</w:t>
      </w:r>
    </w:p>
    <w:p w14:paraId="18C40F5A" w14:textId="77777777" w:rsidR="00202489" w:rsidRPr="00D778C9" w:rsidRDefault="00202489" w:rsidP="00202489">
      <w:pPr>
        <w:pStyle w:val="ListParagraph"/>
        <w:numPr>
          <w:ilvl w:val="0"/>
          <w:numId w:val="4"/>
        </w:numPr>
        <w:rPr>
          <w:rFonts w:cstheme="minorHAnsi"/>
        </w:rPr>
      </w:pPr>
      <w:r w:rsidRPr="00D778C9">
        <w:rPr>
          <w:rFonts w:cstheme="minorHAnsi"/>
        </w:rPr>
        <w:t xml:space="preserve">Click on the </w:t>
      </w:r>
      <w:r w:rsidRPr="00D778C9">
        <w:rPr>
          <w:rFonts w:cstheme="minorHAnsi"/>
          <w:b/>
          <w:bCs/>
        </w:rPr>
        <w:t>“Download Judges As CSV”</w:t>
      </w:r>
      <w:r w:rsidRPr="00D778C9">
        <w:rPr>
          <w:rFonts w:cstheme="minorHAnsi"/>
        </w:rPr>
        <w:t xml:space="preserve"> button</w:t>
      </w:r>
    </w:p>
    <w:p w14:paraId="348DA02D" w14:textId="77777777" w:rsidR="00202489" w:rsidRPr="0042760D" w:rsidRDefault="00202489" w:rsidP="00202489">
      <w:pPr>
        <w:rPr>
          <w:rFonts w:cstheme="minorHAnsi"/>
          <w:b/>
          <w:bCs/>
          <w:sz w:val="28"/>
          <w:szCs w:val="28"/>
        </w:rPr>
      </w:pPr>
      <w:r w:rsidRPr="0042760D">
        <w:rPr>
          <w:rFonts w:cstheme="minorHAnsi"/>
          <w:b/>
          <w:bCs/>
          <w:sz w:val="28"/>
          <w:szCs w:val="28"/>
        </w:rPr>
        <w:lastRenderedPageBreak/>
        <w:t xml:space="preserve">Mass Update </w:t>
      </w:r>
      <w:r>
        <w:rPr>
          <w:rFonts w:cstheme="minorHAnsi"/>
          <w:b/>
          <w:bCs/>
          <w:sz w:val="28"/>
          <w:szCs w:val="28"/>
        </w:rPr>
        <w:t xml:space="preserve">Judges </w:t>
      </w:r>
      <w:r w:rsidRPr="0042760D">
        <w:rPr>
          <w:rFonts w:cstheme="minorHAnsi"/>
          <w:b/>
          <w:bCs/>
          <w:sz w:val="28"/>
          <w:szCs w:val="28"/>
        </w:rPr>
        <w:t>Password</w:t>
      </w:r>
    </w:p>
    <w:p w14:paraId="3846A5D4" w14:textId="77777777" w:rsidR="00202489" w:rsidRPr="00D778C9" w:rsidRDefault="00202489" w:rsidP="00202489">
      <w:pPr>
        <w:pStyle w:val="ListParagraph"/>
        <w:numPr>
          <w:ilvl w:val="0"/>
          <w:numId w:val="5"/>
        </w:numPr>
        <w:rPr>
          <w:rFonts w:cstheme="minorHAnsi"/>
        </w:rPr>
      </w:pPr>
      <w:r w:rsidRPr="00D778C9">
        <w:rPr>
          <w:rFonts w:cstheme="minorHAnsi"/>
        </w:rPr>
        <w:t>Click on the “Mass Update Password” button</w:t>
      </w:r>
    </w:p>
    <w:p w14:paraId="09549ACC" w14:textId="0E59897A" w:rsidR="00202489" w:rsidRPr="00D778C9" w:rsidRDefault="00202489" w:rsidP="00202489">
      <w:pPr>
        <w:pStyle w:val="ListParagraph"/>
        <w:numPr>
          <w:ilvl w:val="0"/>
          <w:numId w:val="5"/>
        </w:numPr>
        <w:rPr>
          <w:rFonts w:cstheme="minorHAnsi"/>
        </w:rPr>
      </w:pPr>
      <w:r w:rsidRPr="00D778C9">
        <w:rPr>
          <w:rFonts w:cstheme="minorHAnsi"/>
        </w:rPr>
        <w:t>Type the “Password” in the “New Password” field</w:t>
      </w:r>
      <w:r w:rsidR="00605234">
        <w:rPr>
          <w:rFonts w:cstheme="minorHAnsi"/>
        </w:rPr>
        <w:t xml:space="preserve">  </w:t>
      </w:r>
      <w:r w:rsidR="00605234" w:rsidRPr="004256B2">
        <w:rPr>
          <w:rFonts w:cstheme="minorHAnsi"/>
          <w:b/>
          <w:bCs/>
          <w:color w:val="FF0000"/>
        </w:rPr>
        <w:t xml:space="preserve">Password will be  Region#, </w:t>
      </w:r>
      <w:proofErr w:type="spellStart"/>
      <w:r w:rsidR="00605234" w:rsidRPr="004256B2">
        <w:rPr>
          <w:rFonts w:cstheme="minorHAnsi"/>
          <w:b/>
          <w:bCs/>
          <w:color w:val="FF0000"/>
        </w:rPr>
        <w:t>ie</w:t>
      </w:r>
      <w:proofErr w:type="spellEnd"/>
      <w:r w:rsidR="00605234" w:rsidRPr="004256B2">
        <w:rPr>
          <w:rFonts w:cstheme="minorHAnsi"/>
          <w:b/>
          <w:bCs/>
          <w:color w:val="FF0000"/>
        </w:rPr>
        <w:t xml:space="preserve"> Region3</w:t>
      </w:r>
      <w:r w:rsidR="004256B2">
        <w:rPr>
          <w:rFonts w:cstheme="minorHAnsi"/>
          <w:b/>
          <w:bCs/>
          <w:color w:val="FF0000"/>
        </w:rPr>
        <w:t xml:space="preserve"> </w:t>
      </w:r>
    </w:p>
    <w:p w14:paraId="0DC3435A" w14:textId="77777777" w:rsidR="00202489" w:rsidRPr="0042760D" w:rsidRDefault="00202489" w:rsidP="00202489">
      <w:pPr>
        <w:pStyle w:val="ListParagraph"/>
        <w:numPr>
          <w:ilvl w:val="0"/>
          <w:numId w:val="5"/>
        </w:numPr>
        <w:rPr>
          <w:rFonts w:cstheme="minorHAnsi"/>
          <w:sz w:val="24"/>
          <w:szCs w:val="24"/>
        </w:rPr>
      </w:pPr>
      <w:r w:rsidRPr="00D778C9">
        <w:rPr>
          <w:rFonts w:cstheme="minorHAnsi"/>
        </w:rPr>
        <w:t>Click on the “Update Password” button</w:t>
      </w:r>
      <w:r w:rsidRPr="00D778C9">
        <w:rPr>
          <w:rFonts w:cstheme="minorHAnsi"/>
        </w:rPr>
        <w:br/>
      </w:r>
    </w:p>
    <w:p w14:paraId="16FB92DD" w14:textId="77777777" w:rsidR="00202489" w:rsidRDefault="00202489" w:rsidP="00202489">
      <w:pPr>
        <w:rPr>
          <w:b/>
          <w:bCs/>
          <w:sz w:val="32"/>
          <w:szCs w:val="32"/>
        </w:rPr>
      </w:pPr>
    </w:p>
    <w:p w14:paraId="4C3DE07B" w14:textId="77777777" w:rsidR="00202489" w:rsidRDefault="00202489" w:rsidP="00202489">
      <w:pPr>
        <w:rPr>
          <w:color w:val="FF0000"/>
          <w:sz w:val="32"/>
          <w:szCs w:val="32"/>
        </w:rPr>
      </w:pPr>
      <w:r w:rsidRPr="00765192">
        <w:rPr>
          <w:sz w:val="32"/>
          <w:szCs w:val="32"/>
        </w:rPr>
        <w:t>Step</w:t>
      </w:r>
      <w:r>
        <w:rPr>
          <w:sz w:val="32"/>
          <w:szCs w:val="32"/>
        </w:rPr>
        <w:t xml:space="preserve"> 8</w:t>
      </w:r>
      <w:r w:rsidRPr="00765192">
        <w:rPr>
          <w:sz w:val="32"/>
          <w:szCs w:val="32"/>
        </w:rPr>
        <w:t xml:space="preserve"> – </w:t>
      </w:r>
      <w:r>
        <w:rPr>
          <w:sz w:val="32"/>
          <w:szCs w:val="32"/>
        </w:rPr>
        <w:t xml:space="preserve">Judge Management, Judge Import and Judge Event Assignment </w:t>
      </w:r>
      <w:r w:rsidRPr="007A5647">
        <w:rPr>
          <w:color w:val="FF0000"/>
          <w:sz w:val="32"/>
          <w:szCs w:val="32"/>
        </w:rPr>
        <w:t>Continued</w:t>
      </w:r>
    </w:p>
    <w:p w14:paraId="7CD9B15C" w14:textId="77777777" w:rsidR="00202489" w:rsidRPr="00E176E7" w:rsidRDefault="00202489" w:rsidP="00202489">
      <w:pPr>
        <w:rPr>
          <w:b/>
          <w:bCs/>
          <w:sz w:val="32"/>
          <w:szCs w:val="32"/>
        </w:rPr>
      </w:pPr>
      <w:r w:rsidRPr="00E176E7">
        <w:rPr>
          <w:b/>
          <w:bCs/>
          <w:sz w:val="32"/>
          <w:szCs w:val="32"/>
        </w:rPr>
        <w:t xml:space="preserve">Judge Pro </w:t>
      </w:r>
      <w:r>
        <w:rPr>
          <w:b/>
          <w:bCs/>
          <w:sz w:val="32"/>
          <w:szCs w:val="32"/>
        </w:rPr>
        <w:t>Assign Judges to Events/Sections</w:t>
      </w:r>
    </w:p>
    <w:p w14:paraId="46761F17" w14:textId="77777777" w:rsidR="00202489" w:rsidRPr="00065FC1" w:rsidRDefault="00202489" w:rsidP="00202489">
      <w:pPr>
        <w:rPr>
          <w:b/>
          <w:bCs/>
          <w:sz w:val="28"/>
          <w:szCs w:val="28"/>
        </w:rPr>
      </w:pPr>
      <w:r>
        <w:rPr>
          <w:noProof/>
        </w:rPr>
        <w:drawing>
          <wp:inline distT="0" distB="0" distL="0" distR="0" wp14:anchorId="2A9A1B5C" wp14:editId="75186645">
            <wp:extent cx="6492240" cy="18288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2745"/>
                    <a:stretch/>
                  </pic:blipFill>
                  <pic:spPr bwMode="auto">
                    <a:xfrm>
                      <a:off x="0" y="0"/>
                      <a:ext cx="6492240" cy="1828800"/>
                    </a:xfrm>
                    <a:prstGeom prst="rect">
                      <a:avLst/>
                    </a:prstGeom>
                    <a:ln>
                      <a:noFill/>
                    </a:ln>
                    <a:extLst>
                      <a:ext uri="{53640926-AAD7-44D8-BBD7-CCE9431645EC}">
                        <a14:shadowObscured xmlns:a14="http://schemas.microsoft.com/office/drawing/2010/main"/>
                      </a:ext>
                    </a:extLst>
                  </pic:spPr>
                </pic:pic>
              </a:graphicData>
            </a:graphic>
          </wp:inline>
        </w:drawing>
      </w:r>
    </w:p>
    <w:p w14:paraId="3C939B2F" w14:textId="77777777" w:rsidR="00202489" w:rsidRPr="00D778C9" w:rsidRDefault="00202489" w:rsidP="00202489">
      <w:pPr>
        <w:pStyle w:val="ListParagraph"/>
        <w:numPr>
          <w:ilvl w:val="0"/>
          <w:numId w:val="6"/>
        </w:numPr>
      </w:pPr>
      <w:r w:rsidRPr="00D778C9">
        <w:t xml:space="preserve">Click on the </w:t>
      </w:r>
      <w:r w:rsidRPr="00D778C9">
        <w:rPr>
          <w:b/>
          <w:bCs/>
        </w:rPr>
        <w:t>“Assign Judges to Sections”</w:t>
      </w:r>
      <w:r w:rsidRPr="00D778C9">
        <w:t xml:space="preserve"> button</w:t>
      </w:r>
    </w:p>
    <w:p w14:paraId="05B52E26" w14:textId="77777777" w:rsidR="00202489" w:rsidRPr="001B44D1" w:rsidRDefault="00202489" w:rsidP="00202489">
      <w:pPr>
        <w:rPr>
          <w:sz w:val="24"/>
          <w:szCs w:val="24"/>
        </w:rPr>
      </w:pPr>
      <w:r>
        <w:rPr>
          <w:noProof/>
        </w:rPr>
        <w:lastRenderedPageBreak/>
        <w:drawing>
          <wp:inline distT="0" distB="0" distL="0" distR="0" wp14:anchorId="44185AB4" wp14:editId="755C8C1F">
            <wp:extent cx="5824728" cy="1554480"/>
            <wp:effectExtent l="0" t="0" r="508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4728" cy="1554480"/>
                    </a:xfrm>
                    <a:prstGeom prst="rect">
                      <a:avLst/>
                    </a:prstGeom>
                  </pic:spPr>
                </pic:pic>
              </a:graphicData>
            </a:graphic>
          </wp:inline>
        </w:drawing>
      </w:r>
    </w:p>
    <w:p w14:paraId="12B813A4" w14:textId="77777777" w:rsidR="00202489" w:rsidRPr="00D778C9" w:rsidRDefault="00202489" w:rsidP="00202489">
      <w:pPr>
        <w:pStyle w:val="ListParagraph"/>
        <w:numPr>
          <w:ilvl w:val="0"/>
          <w:numId w:val="6"/>
        </w:numPr>
      </w:pPr>
      <w:r w:rsidRPr="00D778C9">
        <w:t xml:space="preserve">Click on the </w:t>
      </w:r>
      <w:r w:rsidRPr="00D778C9">
        <w:rPr>
          <w:b/>
          <w:bCs/>
        </w:rPr>
        <w:t>“Add Judge”</w:t>
      </w:r>
      <w:r w:rsidRPr="00D778C9">
        <w:t xml:space="preserve"> option located on the right-hand side of the Event</w:t>
      </w:r>
    </w:p>
    <w:p w14:paraId="3AD63805" w14:textId="77777777" w:rsidR="00202489" w:rsidRPr="00D778C9" w:rsidRDefault="00202489" w:rsidP="00202489">
      <w:pPr>
        <w:pStyle w:val="ListParagraph"/>
        <w:numPr>
          <w:ilvl w:val="0"/>
          <w:numId w:val="6"/>
        </w:numPr>
      </w:pPr>
      <w:r w:rsidRPr="00D778C9">
        <w:t xml:space="preserve">Select the appropriate </w:t>
      </w:r>
      <w:r w:rsidRPr="00D778C9">
        <w:rPr>
          <w:b/>
          <w:bCs/>
        </w:rPr>
        <w:t xml:space="preserve">“Judge” </w:t>
      </w:r>
      <w:r w:rsidRPr="00D778C9">
        <w:t>from the Drop-Down list</w:t>
      </w:r>
    </w:p>
    <w:p w14:paraId="472FEF8F" w14:textId="77777777" w:rsidR="00202489" w:rsidRPr="00D778C9" w:rsidRDefault="00202489" w:rsidP="00202489">
      <w:pPr>
        <w:pStyle w:val="ListParagraph"/>
        <w:numPr>
          <w:ilvl w:val="0"/>
          <w:numId w:val="6"/>
        </w:numPr>
      </w:pPr>
      <w:r w:rsidRPr="00D778C9">
        <w:t xml:space="preserve">Click on the </w:t>
      </w:r>
      <w:r w:rsidRPr="00D778C9">
        <w:rPr>
          <w:b/>
          <w:bCs/>
        </w:rPr>
        <w:t xml:space="preserve">“Confirm” </w:t>
      </w:r>
      <w:r w:rsidRPr="00D778C9">
        <w:t>button</w:t>
      </w:r>
    </w:p>
    <w:p w14:paraId="15060F54" w14:textId="3E99A296" w:rsidR="00202489" w:rsidRPr="00D778C9" w:rsidRDefault="00202489" w:rsidP="00202489">
      <w:pPr>
        <w:pStyle w:val="ListParagraph"/>
        <w:numPr>
          <w:ilvl w:val="0"/>
          <w:numId w:val="6"/>
        </w:numPr>
      </w:pPr>
      <w:r w:rsidRPr="00D778C9">
        <w:t>Repeat until you have all your Judges assigned to Events</w:t>
      </w:r>
    </w:p>
    <w:p w14:paraId="2486BCD8" w14:textId="77777777" w:rsidR="00202489" w:rsidRPr="00D778C9" w:rsidRDefault="00202489" w:rsidP="00202489">
      <w:pPr>
        <w:pStyle w:val="ListParagraph"/>
        <w:numPr>
          <w:ilvl w:val="0"/>
          <w:numId w:val="6"/>
        </w:numPr>
      </w:pPr>
      <w:r w:rsidRPr="00D778C9">
        <w:t xml:space="preserve">Click on the </w:t>
      </w:r>
      <w:r w:rsidRPr="00D778C9">
        <w:rPr>
          <w:b/>
          <w:bCs/>
        </w:rPr>
        <w:t>“Save”</w:t>
      </w:r>
      <w:r w:rsidRPr="00D778C9">
        <w:t xml:space="preserve"> button </w:t>
      </w:r>
    </w:p>
    <w:p w14:paraId="60076E34" w14:textId="77777777" w:rsidR="00202489" w:rsidRPr="0088164C" w:rsidRDefault="00202489" w:rsidP="00202489">
      <w:pPr>
        <w:rPr>
          <w:color w:val="FF0000"/>
          <w:sz w:val="32"/>
          <w:szCs w:val="32"/>
        </w:rPr>
      </w:pPr>
      <w:r>
        <w:rPr>
          <w:sz w:val="32"/>
          <w:szCs w:val="32"/>
        </w:rPr>
        <w:br/>
      </w:r>
      <w:r w:rsidRPr="0088164C">
        <w:rPr>
          <w:sz w:val="32"/>
          <w:szCs w:val="32"/>
        </w:rPr>
        <w:t xml:space="preserve">Step </w:t>
      </w:r>
      <w:r>
        <w:rPr>
          <w:sz w:val="32"/>
          <w:szCs w:val="32"/>
        </w:rPr>
        <w:t>8</w:t>
      </w:r>
      <w:r w:rsidRPr="0088164C">
        <w:rPr>
          <w:sz w:val="32"/>
          <w:szCs w:val="32"/>
        </w:rPr>
        <w:t xml:space="preserve"> – Judge Management, Judge Import and Judge Event Assignment </w:t>
      </w:r>
      <w:r w:rsidRPr="0088164C">
        <w:rPr>
          <w:color w:val="FF0000"/>
          <w:sz w:val="32"/>
          <w:szCs w:val="32"/>
        </w:rPr>
        <w:t>Continued</w:t>
      </w:r>
    </w:p>
    <w:p w14:paraId="181BA286" w14:textId="77777777" w:rsidR="00202489" w:rsidRPr="00E176E7" w:rsidRDefault="00202489" w:rsidP="00202489">
      <w:pPr>
        <w:rPr>
          <w:b/>
          <w:bCs/>
          <w:sz w:val="32"/>
          <w:szCs w:val="32"/>
        </w:rPr>
      </w:pPr>
      <w:r w:rsidRPr="00E176E7">
        <w:rPr>
          <w:b/>
          <w:bCs/>
          <w:sz w:val="32"/>
          <w:szCs w:val="32"/>
        </w:rPr>
        <w:t xml:space="preserve">Judge Pro </w:t>
      </w:r>
      <w:r>
        <w:rPr>
          <w:b/>
          <w:bCs/>
          <w:sz w:val="32"/>
          <w:szCs w:val="32"/>
        </w:rPr>
        <w:t>Mass Email Judges</w:t>
      </w:r>
    </w:p>
    <w:p w14:paraId="7736BC27" w14:textId="77777777" w:rsidR="00202489" w:rsidRPr="00D778C9" w:rsidRDefault="00202489" w:rsidP="00202489">
      <w:pPr>
        <w:rPr>
          <w:b/>
          <w:bCs/>
          <w:color w:val="4472C4" w:themeColor="accent1"/>
        </w:rPr>
      </w:pPr>
      <w:r w:rsidRPr="00D778C9">
        <w:rPr>
          <w:b/>
          <w:bCs/>
          <w:color w:val="4472C4" w:themeColor="accent1"/>
        </w:rPr>
        <w:t>Note:  Once you have imported your Judges, you can email the Judges that are in the system</w:t>
      </w:r>
    </w:p>
    <w:p w14:paraId="09DD1D55" w14:textId="77777777" w:rsidR="00202489" w:rsidRPr="00D778C9" w:rsidRDefault="00202489" w:rsidP="00202489">
      <w:pPr>
        <w:rPr>
          <w:b/>
          <w:bCs/>
          <w:color w:val="4472C4" w:themeColor="accent1"/>
        </w:rPr>
      </w:pPr>
      <w:r w:rsidRPr="00D778C9">
        <w:rPr>
          <w:b/>
          <w:bCs/>
          <w:color w:val="4472C4" w:themeColor="accent1"/>
        </w:rPr>
        <w:t xml:space="preserve">Note:  If you have assigned judges to events, you can insert the mail merge fields into your email (events, </w:t>
      </w:r>
      <w:proofErr w:type="spellStart"/>
      <w:r w:rsidRPr="00D778C9">
        <w:rPr>
          <w:b/>
          <w:bCs/>
          <w:color w:val="4472C4" w:themeColor="accent1"/>
        </w:rPr>
        <w:t>judgesloginurl</w:t>
      </w:r>
      <w:proofErr w:type="spellEnd"/>
      <w:r w:rsidRPr="00D778C9">
        <w:rPr>
          <w:b/>
          <w:bCs/>
          <w:color w:val="4472C4" w:themeColor="accent1"/>
        </w:rPr>
        <w:t xml:space="preserve"> and Username) and it will populate the information that the Judge will need to score the events that the Judge was assigned to.  There is no mail merge field for the Judge Password so you will have to type in the global password for Judges in the email.</w:t>
      </w:r>
    </w:p>
    <w:p w14:paraId="02BAEE6B" w14:textId="77777777" w:rsidR="00202489" w:rsidRPr="00D778C9" w:rsidRDefault="00202489" w:rsidP="00202489">
      <w:pPr>
        <w:pStyle w:val="ListParagraph"/>
        <w:numPr>
          <w:ilvl w:val="0"/>
          <w:numId w:val="7"/>
        </w:numPr>
      </w:pPr>
      <w:r w:rsidRPr="00D778C9">
        <w:t xml:space="preserve">Click on </w:t>
      </w:r>
      <w:r w:rsidRPr="00D778C9">
        <w:rPr>
          <w:b/>
          <w:bCs/>
        </w:rPr>
        <w:t>“Utilities”</w:t>
      </w:r>
      <w:r w:rsidRPr="00D778C9">
        <w:t xml:space="preserve"> button located in the Menu at the top of the page</w:t>
      </w:r>
    </w:p>
    <w:p w14:paraId="58593C9C" w14:textId="77777777" w:rsidR="00202489" w:rsidRPr="00D778C9" w:rsidRDefault="00202489" w:rsidP="00202489">
      <w:pPr>
        <w:pStyle w:val="ListParagraph"/>
        <w:numPr>
          <w:ilvl w:val="0"/>
          <w:numId w:val="7"/>
        </w:numPr>
      </w:pPr>
      <w:r w:rsidRPr="00D778C9">
        <w:t xml:space="preserve">Click on the </w:t>
      </w:r>
      <w:r w:rsidRPr="00D778C9">
        <w:rPr>
          <w:b/>
          <w:bCs/>
        </w:rPr>
        <w:t>“Mass Email Judges”</w:t>
      </w:r>
      <w:r w:rsidRPr="00D778C9">
        <w:t xml:space="preserve"> from the Drop-Down Menu</w:t>
      </w:r>
    </w:p>
    <w:p w14:paraId="72772049" w14:textId="77777777" w:rsidR="00202489" w:rsidRPr="00D778C9" w:rsidRDefault="00202489" w:rsidP="00202489">
      <w:pPr>
        <w:pStyle w:val="ListParagraph"/>
        <w:numPr>
          <w:ilvl w:val="0"/>
          <w:numId w:val="7"/>
        </w:numPr>
      </w:pPr>
      <w:r w:rsidRPr="00D778C9">
        <w:t>Compose the appropriate email for the Judges</w:t>
      </w:r>
    </w:p>
    <w:p w14:paraId="5F1E8BC6" w14:textId="77777777" w:rsidR="00202489" w:rsidRPr="00D778C9" w:rsidRDefault="00202489" w:rsidP="00202489">
      <w:pPr>
        <w:pStyle w:val="ListParagraph"/>
        <w:numPr>
          <w:ilvl w:val="0"/>
          <w:numId w:val="7"/>
        </w:numPr>
      </w:pPr>
      <w:r w:rsidRPr="00D778C9">
        <w:t xml:space="preserve">Click on the </w:t>
      </w:r>
      <w:r w:rsidRPr="00D778C9">
        <w:rPr>
          <w:b/>
          <w:bCs/>
        </w:rPr>
        <w:t>“Click Here to Select Files or Drag Them Here to Upload”</w:t>
      </w:r>
      <w:r w:rsidRPr="00D778C9">
        <w:t xml:space="preserve"> button to add a file to the email</w:t>
      </w:r>
    </w:p>
    <w:p w14:paraId="31E5237E" w14:textId="77777777" w:rsidR="00202489" w:rsidRPr="00D778C9" w:rsidRDefault="00202489" w:rsidP="00202489">
      <w:pPr>
        <w:pStyle w:val="ListParagraph"/>
        <w:numPr>
          <w:ilvl w:val="0"/>
          <w:numId w:val="7"/>
        </w:numPr>
      </w:pPr>
      <w:r w:rsidRPr="00D778C9">
        <w:t xml:space="preserve">Click on the </w:t>
      </w:r>
      <w:r w:rsidRPr="00D778C9">
        <w:rPr>
          <w:b/>
          <w:bCs/>
        </w:rPr>
        <w:t xml:space="preserve">“Send” </w:t>
      </w:r>
      <w:r w:rsidRPr="00D778C9">
        <w:t>button</w:t>
      </w:r>
    </w:p>
    <w:p w14:paraId="51A20B28" w14:textId="77777777" w:rsidR="00442FEC" w:rsidRDefault="00442FEC"/>
    <w:sectPr w:rsidR="00442FEC" w:rsidSect="0020248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2D36"/>
    <w:multiLevelType w:val="hybridMultilevel"/>
    <w:tmpl w:val="06B4A78C"/>
    <w:lvl w:ilvl="0" w:tplc="2DB28D6E">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7460F"/>
    <w:multiLevelType w:val="hybridMultilevel"/>
    <w:tmpl w:val="18303F48"/>
    <w:lvl w:ilvl="0" w:tplc="0B3417D8">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C0054"/>
    <w:multiLevelType w:val="hybridMultilevel"/>
    <w:tmpl w:val="FBEAE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9F7DEA"/>
    <w:multiLevelType w:val="hybridMultilevel"/>
    <w:tmpl w:val="57CCB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031E7"/>
    <w:multiLevelType w:val="hybridMultilevel"/>
    <w:tmpl w:val="FBEAE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1C4F6E"/>
    <w:multiLevelType w:val="hybridMultilevel"/>
    <w:tmpl w:val="9B324672"/>
    <w:lvl w:ilvl="0" w:tplc="F67C785C">
      <w:start w:val="1"/>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3C4DB4"/>
    <w:multiLevelType w:val="hybridMultilevel"/>
    <w:tmpl w:val="49000EC8"/>
    <w:lvl w:ilvl="0" w:tplc="6EDEA2F8">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96DE1"/>
    <w:multiLevelType w:val="hybridMultilevel"/>
    <w:tmpl w:val="9B324672"/>
    <w:lvl w:ilvl="0" w:tplc="F67C785C">
      <w:start w:val="1"/>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2D0DCF"/>
    <w:multiLevelType w:val="hybridMultilevel"/>
    <w:tmpl w:val="A9E2B1A0"/>
    <w:lvl w:ilvl="0" w:tplc="D03875D4">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5151A0"/>
    <w:multiLevelType w:val="hybridMultilevel"/>
    <w:tmpl w:val="2F18F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F14F53"/>
    <w:multiLevelType w:val="hybridMultilevel"/>
    <w:tmpl w:val="E15E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8E3CBE"/>
    <w:multiLevelType w:val="hybridMultilevel"/>
    <w:tmpl w:val="57CCB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BD2C5A"/>
    <w:multiLevelType w:val="hybridMultilevel"/>
    <w:tmpl w:val="AF50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F47688"/>
    <w:multiLevelType w:val="hybridMultilevel"/>
    <w:tmpl w:val="221E6046"/>
    <w:lvl w:ilvl="0" w:tplc="0409000F">
      <w:start w:val="1"/>
      <w:numFmt w:val="decimal"/>
      <w:lvlText w:val="%1."/>
      <w:lvlJc w:val="left"/>
      <w:pPr>
        <w:ind w:left="720" w:hanging="360"/>
      </w:pPr>
      <w:rPr>
        <w:rFonts w:hint="default"/>
      </w:rPr>
    </w:lvl>
    <w:lvl w:ilvl="1" w:tplc="B8ECA4CA">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1D6D32"/>
    <w:multiLevelType w:val="hybridMultilevel"/>
    <w:tmpl w:val="5210AA8E"/>
    <w:lvl w:ilvl="0" w:tplc="A8B4AB6C">
      <w:start w:val="1"/>
      <w:numFmt w:val="decimal"/>
      <w:lvlText w:val="%1."/>
      <w:lvlJc w:val="left"/>
      <w:pPr>
        <w:ind w:left="720" w:hanging="360"/>
      </w:pPr>
      <w:rPr>
        <w:rFonts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3"/>
  </w:num>
  <w:num w:numId="4">
    <w:abstractNumId w:val="3"/>
  </w:num>
  <w:num w:numId="5">
    <w:abstractNumId w:val="11"/>
  </w:num>
  <w:num w:numId="6">
    <w:abstractNumId w:val="9"/>
  </w:num>
  <w:num w:numId="7">
    <w:abstractNumId w:val="0"/>
  </w:num>
  <w:num w:numId="8">
    <w:abstractNumId w:val="1"/>
  </w:num>
  <w:num w:numId="9">
    <w:abstractNumId w:val="12"/>
  </w:num>
  <w:num w:numId="10">
    <w:abstractNumId w:val="10"/>
  </w:num>
  <w:num w:numId="11">
    <w:abstractNumId w:val="8"/>
  </w:num>
  <w:num w:numId="12">
    <w:abstractNumId w:val="14"/>
  </w:num>
  <w:num w:numId="13">
    <w:abstractNumId w:val="7"/>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489"/>
    <w:rsid w:val="00192044"/>
    <w:rsid w:val="00202489"/>
    <w:rsid w:val="002535B4"/>
    <w:rsid w:val="004256B2"/>
    <w:rsid w:val="00442FEC"/>
    <w:rsid w:val="00497B8F"/>
    <w:rsid w:val="00605234"/>
    <w:rsid w:val="00932B21"/>
    <w:rsid w:val="00966912"/>
    <w:rsid w:val="00AB32F6"/>
    <w:rsid w:val="00DC4036"/>
    <w:rsid w:val="00EB696B"/>
    <w:rsid w:val="00F03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CC19C"/>
  <w15:chartTrackingRefBased/>
  <w15:docId w15:val="{2085D9E2-D6AB-4A26-8D14-67F39B965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4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489"/>
    <w:pPr>
      <w:ind w:left="720"/>
      <w:contextualSpacing/>
    </w:pPr>
  </w:style>
  <w:style w:type="character" w:styleId="Strong">
    <w:name w:val="Strong"/>
    <w:basedOn w:val="DefaultParagraphFont"/>
    <w:uiPriority w:val="22"/>
    <w:qFormat/>
    <w:rsid w:val="00EB696B"/>
    <w:rPr>
      <w:b/>
      <w:bCs/>
    </w:rPr>
  </w:style>
  <w:style w:type="character" w:styleId="Hyperlink">
    <w:name w:val="Hyperlink"/>
    <w:basedOn w:val="DefaultParagraphFont"/>
    <w:uiPriority w:val="99"/>
    <w:unhideWhenUsed/>
    <w:rsid w:val="00F0309A"/>
    <w:rPr>
      <w:color w:val="0563C1" w:themeColor="hyperlink"/>
      <w:u w:val="single"/>
    </w:rPr>
  </w:style>
  <w:style w:type="character" w:customStyle="1" w:styleId="UnresolvedMention">
    <w:name w:val="Unresolved Mention"/>
    <w:basedOn w:val="DefaultParagraphFont"/>
    <w:uiPriority w:val="99"/>
    <w:semiHidden/>
    <w:unhideWhenUsed/>
    <w:rsid w:val="00F03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1306</Words>
  <Characters>7446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White</dc:creator>
  <cp:keywords/>
  <dc:description/>
  <cp:lastModifiedBy>Wendy Ambrose</cp:lastModifiedBy>
  <cp:revision>2</cp:revision>
  <dcterms:created xsi:type="dcterms:W3CDTF">2021-01-13T22:34:00Z</dcterms:created>
  <dcterms:modified xsi:type="dcterms:W3CDTF">2021-01-13T22:34:00Z</dcterms:modified>
</cp:coreProperties>
</file>