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Name: 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 xml:space="preserve">         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 xml:space="preserve">      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3 Ways I can take care of myself:</w:t>
      </w:r>
    </w:p>
    <w:p w:rsidR="004D6DF8" w:rsidRDefault="004D6DF8" w:rsidP="004D6DF8">
      <w:pPr>
        <w:pStyle w:val="ListParagraph"/>
        <w:numPr>
          <w:ilvl w:val="0"/>
          <w:numId w:val="1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pStyle w:val="ListParagraph"/>
        <w:numPr>
          <w:ilvl w:val="0"/>
          <w:numId w:val="1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pStyle w:val="ListParagraph"/>
        <w:numPr>
          <w:ilvl w:val="0"/>
          <w:numId w:val="1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3 Ways I can show others that I care:</w:t>
      </w:r>
    </w:p>
    <w:p w:rsidR="004D6DF8" w:rsidRDefault="004D6DF8" w:rsidP="004D6DF8">
      <w:pPr>
        <w:pStyle w:val="ListParagraph"/>
        <w:numPr>
          <w:ilvl w:val="0"/>
          <w:numId w:val="2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pStyle w:val="ListParagraph"/>
        <w:numPr>
          <w:ilvl w:val="0"/>
          <w:numId w:val="2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pStyle w:val="ListParagraph"/>
        <w:numPr>
          <w:ilvl w:val="0"/>
          <w:numId w:val="2"/>
        </w:num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I accept myself because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I accept others because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yuthaya" w:hAnsi="Ayuthaya" w:cs="Ayuthaya"/>
          <w:sz w:val="36"/>
          <w:szCs w:val="36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13335</wp:posOffset>
                </wp:positionV>
                <wp:extent cx="4260850" cy="1403350"/>
                <wp:effectExtent l="12065" t="13335" r="13335" b="183515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140335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F8" w:rsidRDefault="004D6DF8" w:rsidP="004D6DF8">
                            <w:pPr>
                              <w:rPr>
                                <w:rFonts w:ascii="American Typewriter" w:hAnsi="American Typewriter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“The time is always right to do what is right.”</w:t>
                            </w:r>
                          </w:p>
                          <w:p w:rsidR="004D6DF8" w:rsidRDefault="004D6DF8" w:rsidP="004D6DF8">
                            <w:pPr>
                              <w:rPr>
                                <w:rFonts w:ascii="American Typewriter" w:hAnsi="American Typewriter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4D6DF8" w:rsidRDefault="004D6DF8" w:rsidP="004D6D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Dr. Martin Luther King Jr.</w:t>
                            </w:r>
                          </w:p>
                          <w:p w:rsidR="004D6DF8" w:rsidRDefault="004D6DF8" w:rsidP="004D6DF8"/>
                          <w:p w:rsidR="004D6DF8" w:rsidRDefault="004D6DF8" w:rsidP="004D6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107.45pt;margin-top:1.05pt;width:335.5pt;height:1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" adj="6300,24300" strokeweight="1pt">
                <v:textbox>
                  <w:txbxContent>
                    <w:p w:rsidR="004D6DF8" w:rsidRDefault="004D6DF8" w:rsidP="004D6DF8">
                      <w:pPr>
                        <w:rPr>
                          <w:rFonts w:ascii="American Typewriter" w:hAnsi="American Typewriter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“The time is always right to do what is right.”</w:t>
                      </w:r>
                    </w:p>
                    <w:p w:rsidR="004D6DF8" w:rsidRDefault="004D6DF8" w:rsidP="004D6DF8">
                      <w:pPr>
                        <w:rPr>
                          <w:rFonts w:ascii="American Typewriter" w:hAnsi="American Typewriter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4D6DF8" w:rsidRDefault="004D6DF8" w:rsidP="004D6D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Dr. Martin Luther King Jr.</w:t>
                      </w:r>
                    </w:p>
                    <w:p w:rsidR="004D6DF8" w:rsidRDefault="004D6DF8" w:rsidP="004D6DF8"/>
                    <w:p w:rsidR="004D6DF8" w:rsidRDefault="004D6DF8" w:rsidP="004D6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417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F8" w:rsidRDefault="004D6DF8" w:rsidP="004D6DF8">
      <w:pPr>
        <w:rPr>
          <w:rFonts w:ascii="American Typewriter" w:hAnsi="American Typewriter" w:cs="Ayuthaya" w:hint="cs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lastRenderedPageBreak/>
        <w:t>Name: ______________________________</w:t>
      </w:r>
    </w:p>
    <w:p w:rsidR="004D6DF8" w:rsidRDefault="004D6DF8" w:rsidP="004D6DF8">
      <w:pPr>
        <w:rPr>
          <w:rFonts w:ascii="Ayuthaya" w:hAnsi="Ayuthaya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 w:hint="cs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A time when I was working in a group and our differences made us stronger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A time when I spoke up for what is right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 ____________________________________________________</w:t>
      </w:r>
    </w:p>
    <w:p w:rsidR="004D6DF8" w:rsidRDefault="004D6DF8" w:rsidP="004D6DF8"/>
    <w:p w:rsidR="004D6DF8" w:rsidRDefault="004D6DF8" w:rsidP="004D6DF8"/>
    <w:p w:rsidR="004D6DF8" w:rsidRDefault="004D6DF8" w:rsidP="004D6DF8"/>
    <w:p w:rsidR="004D6DF8" w:rsidRDefault="004D6DF8" w:rsidP="004D6DF8"/>
    <w:p w:rsidR="004D6DF8" w:rsidRDefault="004D6DF8" w:rsidP="004D6DF8"/>
    <w:p w:rsidR="004D6DF8" w:rsidRDefault="004D6DF8" w:rsidP="004D6DF8">
      <w:r>
        <w:rPr>
          <w:noProof/>
        </w:rPr>
        <w:drawing>
          <wp:inline distT="0" distB="0" distL="0" distR="0">
            <wp:extent cx="2537460" cy="1104900"/>
            <wp:effectExtent l="0" t="0" r="0" b="0"/>
            <wp:docPr id="2" name="Picture 2" descr="paper doll chai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doll chain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lastRenderedPageBreak/>
        <w:t>Name: 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A positive change I would like to see in the world is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 ____________________________________________________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Something I would like to do to make this change is . . .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 ____________________________________________________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noProof/>
        </w:rPr>
        <w:drawing>
          <wp:inline distT="0" distB="0" distL="0" distR="0">
            <wp:extent cx="1104900" cy="1630680"/>
            <wp:effectExtent l="0" t="0" r="0" b="7620"/>
            <wp:docPr id="1" name="Picture 1" descr="C:\var\folders\rn\5jnh834n5j34zz8_ks6tpcv80000gn\T\com.microsoft.Word\WebArchiveCopyPasteTempFiles\94b1eff80beb2e096219fceb9b91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var\folders\rn\5jnh834n5j34zz8_ks6tpcv80000gn\T\com.microsoft.Word\WebArchiveCopyPasteTempFiles\94b1eff80beb2e096219fceb9b9181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F8" w:rsidRDefault="004D6DF8" w:rsidP="004D6DF8"/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lastRenderedPageBreak/>
        <w:t>Name: ______________________________</w:t>
      </w:r>
    </w:p>
    <w:p w:rsidR="004D6DF8" w:rsidRDefault="004D6DF8" w:rsidP="004D6DF8"/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Acceptance looks like: 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Acceptance feels like: 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 xml:space="preserve">Acceptance </w:t>
      </w:r>
      <w:proofErr w:type="gramStart"/>
      <w:r>
        <w:rPr>
          <w:rFonts w:ascii="American Typewriter" w:hAnsi="American Typewriter" w:cs="Ayuthaya"/>
          <w:sz w:val="36"/>
          <w:szCs w:val="36"/>
          <w:lang w:bidi="th-TH"/>
        </w:rPr>
        <w:t>sounds  like</w:t>
      </w:r>
      <w:proofErr w:type="gramEnd"/>
      <w:r>
        <w:rPr>
          <w:rFonts w:ascii="American Typewriter" w:hAnsi="American Typewriter" w:cs="Ayuthaya"/>
          <w:sz w:val="36"/>
          <w:szCs w:val="36"/>
          <w:lang w:bidi="th-TH"/>
        </w:rPr>
        <w:t>: 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How can I help spread acceptance in my home?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How can I help spread acceptance in my school?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  <w:r>
        <w:rPr>
          <w:rFonts w:ascii="American Typewriter" w:hAnsi="American Typewriter" w:cs="Ayuthaya"/>
          <w:sz w:val="36"/>
          <w:szCs w:val="36"/>
          <w:lang w:bidi="th-TH"/>
        </w:rPr>
        <w:t>How can I help spread acceptance in my community?</w:t>
      </w:r>
    </w:p>
    <w:p w:rsidR="004D6DF8" w:rsidRDefault="004D6DF8" w:rsidP="004D6DF8">
      <w:pPr>
        <w:rPr>
          <w:rFonts w:ascii="Calibri" w:hAnsi="Calibri" w:cs="Ayuthaya"/>
          <w:sz w:val="36"/>
          <w:szCs w:val="36"/>
          <w:lang w:bidi="th-TH"/>
        </w:rPr>
      </w:pPr>
      <w:r>
        <w:rPr>
          <w:rFonts w:ascii="Calibri" w:hAnsi="Calibri" w:cs="Ayuthaya"/>
          <w:sz w:val="36"/>
          <w:szCs w:val="36"/>
          <w:lang w:bidi="th-TH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American Typewriter" w:hAnsi="American Typewriter" w:cs="Ayuthaya"/>
          <w:sz w:val="36"/>
          <w:szCs w:val="36"/>
          <w:lang w:bidi="th-TH"/>
        </w:rPr>
      </w:pPr>
    </w:p>
    <w:p w:rsidR="004D6DF8" w:rsidRDefault="004D6DF8" w:rsidP="004D6DF8">
      <w:pPr>
        <w:jc w:val="center"/>
        <w:rPr>
          <w:rFonts w:ascii="Helvetica Neue" w:hAnsi="Helvetica Neue" w:cs="Ayuthaya"/>
          <w:sz w:val="36"/>
          <w:szCs w:val="36"/>
          <w:lang w:bidi="th-TH"/>
        </w:rPr>
      </w:pPr>
      <w:r>
        <w:rPr>
          <w:rFonts w:ascii="Helvetica Neue" w:hAnsi="Helvetica Neue" w:cs="Ayuthaya"/>
          <w:sz w:val="36"/>
          <w:szCs w:val="36"/>
          <w:lang w:bidi="th-TH"/>
        </w:rPr>
        <w:lastRenderedPageBreak/>
        <w:t>Lesson Plan Outline: FCCLA MLK Day</w:t>
      </w:r>
    </w:p>
    <w:p w:rsidR="004D6DF8" w:rsidRDefault="004D6DF8" w:rsidP="004D6DF8">
      <w:pPr>
        <w:rPr>
          <w:rFonts w:ascii="Helvetica Neue" w:hAnsi="Helvetica Neue" w:cs="Ayuthaya"/>
          <w:sz w:val="36"/>
          <w:szCs w:val="36"/>
          <w:lang w:bidi="th-TH"/>
        </w:rPr>
      </w:pPr>
    </w:p>
    <w:p w:rsidR="004D6DF8" w:rsidRDefault="004D6DF8" w:rsidP="004D6DF8">
      <w:pPr>
        <w:rPr>
          <w:rFonts w:ascii="Helvetica Neue" w:hAnsi="Helvetica Neue" w:cs="Ayuthaya"/>
          <w:lang w:bidi="th-TH"/>
        </w:rPr>
      </w:pPr>
      <w:r>
        <w:rPr>
          <w:rFonts w:ascii="Helvetica Neue" w:hAnsi="Helvetica Neue" w:cs="Ayuthaya"/>
          <w:b/>
          <w:bCs/>
          <w:lang w:bidi="th-TH"/>
        </w:rPr>
        <w:t xml:space="preserve">Learning Objective: </w:t>
      </w:r>
      <w:r>
        <w:rPr>
          <w:rFonts w:ascii="Helvetica Neue" w:hAnsi="Helvetica Neue" w:cs="Ayuthaya"/>
          <w:lang w:bidi="th-TH"/>
        </w:rPr>
        <w:t>To spread awareness of diverse perspectives and how MLK Jr.’s ideals connect to everyday life through literature.</w:t>
      </w:r>
    </w:p>
    <w:p w:rsidR="004D6DF8" w:rsidRDefault="004D6DF8" w:rsidP="004D6DF8">
      <w:pPr>
        <w:rPr>
          <w:rFonts w:ascii="Helvetica Neue" w:hAnsi="Helvetica Neue" w:cs="Ayuthaya"/>
          <w:lang w:bidi="th-TH"/>
        </w:rPr>
      </w:pPr>
    </w:p>
    <w:p w:rsidR="004D6DF8" w:rsidRDefault="004D6DF8" w:rsidP="004D6DF8">
      <w:pPr>
        <w:rPr>
          <w:rFonts w:ascii="Helvetica Neue" w:hAnsi="Helvetica Neue" w:cs="Ayuthaya"/>
          <w:b/>
          <w:bCs/>
          <w:lang w:bidi="th-TH"/>
        </w:rPr>
      </w:pPr>
      <w:r>
        <w:rPr>
          <w:rFonts w:ascii="Helvetica Neue" w:hAnsi="Helvetica Neue" w:cs="Ayuthaya"/>
          <w:b/>
          <w:bCs/>
          <w:lang w:bidi="th-TH"/>
        </w:rPr>
        <w:t>Materials:</w:t>
      </w:r>
    </w:p>
    <w:p w:rsidR="004D6DF8" w:rsidRDefault="004D6DF8" w:rsidP="004D6DF8">
      <w:pPr>
        <w:pStyle w:val="ListParagraph"/>
        <w:numPr>
          <w:ilvl w:val="0"/>
          <w:numId w:val="4"/>
        </w:numPr>
        <w:jc w:val="both"/>
        <w:rPr>
          <w:rFonts w:ascii="Helvetica Neue" w:hAnsi="Helvetica Neue" w:cs="Ayuthaya"/>
          <w:lang w:bidi="th-TH"/>
        </w:rPr>
      </w:pPr>
      <w:r>
        <w:rPr>
          <w:rFonts w:ascii="Helvetica Neue" w:hAnsi="Helvetica Neue" w:cs="Ayuthaya"/>
          <w:lang w:bidi="th-TH"/>
        </w:rPr>
        <w:t>Handouts being used:</w:t>
      </w:r>
    </w:p>
    <w:p w:rsidR="004D6DF8" w:rsidRDefault="004D6DF8" w:rsidP="004D6DF8">
      <w:pPr>
        <w:pStyle w:val="ListParagraph"/>
        <w:numPr>
          <w:ilvl w:val="0"/>
          <w:numId w:val="4"/>
        </w:numPr>
        <w:jc w:val="both"/>
        <w:rPr>
          <w:rFonts w:ascii="Helvetica Neue" w:hAnsi="Helvetica Neue" w:cs="Ayuthaya"/>
          <w:lang w:bidi="th-TH"/>
        </w:rPr>
      </w:pPr>
      <w:r>
        <w:rPr>
          <w:rFonts w:ascii="Helvetica Neue" w:hAnsi="Helvetica Neue" w:cs="Ayuthaya"/>
          <w:lang w:bidi="th-TH"/>
        </w:rPr>
        <w:t>Book being used:</w:t>
      </w:r>
    </w:p>
    <w:p w:rsidR="004D6DF8" w:rsidRDefault="004D6DF8" w:rsidP="004D6DF8">
      <w:pPr>
        <w:jc w:val="both"/>
        <w:rPr>
          <w:rFonts w:ascii="Helvetica Neue" w:hAnsi="Helvetica Neue" w:cs="Ayuthaya"/>
          <w:lang w:bidi="th-TH"/>
        </w:rPr>
      </w:pP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  <w:r>
        <w:rPr>
          <w:rFonts w:ascii="Helvetica Neue" w:hAnsi="Helvetica Neue" w:cs="Ayuthaya"/>
          <w:i/>
          <w:iCs/>
          <w:lang w:bidi="th-TH"/>
        </w:rPr>
        <w:t>Dedicate the start of class to reading aloud a piece of children’s literature that was written by an author with a diverse background or is features messages similar to those of Dr. King.</w:t>
      </w: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  <w:r>
        <w:rPr>
          <w:rFonts w:ascii="Helvetica Neue" w:hAnsi="Helvetica Neue" w:cs="Ayuthaya"/>
          <w:i/>
          <w:iCs/>
          <w:lang w:bidi="th-TH"/>
        </w:rPr>
        <w:t>Take some time to ask questions that help relate the content of the book to the next activity.</w:t>
      </w: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  <w:r>
        <w:rPr>
          <w:rFonts w:ascii="Helvetica Neue" w:hAnsi="Helvetica Neue" w:cs="Ayuthaya"/>
          <w:i/>
          <w:iCs/>
          <w:lang w:bidi="th-TH"/>
        </w:rPr>
        <w:t>Provide students with the materials you would like them to use.</w:t>
      </w:r>
    </w:p>
    <w:p w:rsidR="004D6DF8" w:rsidRDefault="004D6DF8" w:rsidP="004D6DF8">
      <w:pPr>
        <w:rPr>
          <w:rFonts w:ascii="Helvetica Neue" w:hAnsi="Helvetica Neue" w:cs="Ayuthaya"/>
          <w:i/>
          <w:i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4D6DF8" w:rsidTr="004D6D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</w:tr>
      <w:tr w:rsidR="004D6DF8" w:rsidTr="004D6D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</w:tr>
      <w:tr w:rsidR="004D6DF8" w:rsidTr="004D6D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</w:tr>
      <w:tr w:rsidR="004D6DF8" w:rsidTr="004D6D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8" w:rsidRDefault="004D6DF8">
            <w:pPr>
              <w:rPr>
                <w:rFonts w:ascii="Helvetica Neue" w:hAnsi="Helvetica Neue" w:cs="Ayuthaya"/>
                <w:lang w:bidi="th-TH"/>
              </w:rPr>
            </w:pPr>
          </w:p>
        </w:tc>
      </w:tr>
    </w:tbl>
    <w:p w:rsidR="004D6DF8" w:rsidRDefault="004D6DF8" w:rsidP="004D6DF8">
      <w:pPr>
        <w:rPr>
          <w:rFonts w:ascii="Helvetica Neue" w:hAnsi="Helvetica Neue" w:cs="Ayuthaya"/>
          <w:lang w:bidi="th-TH"/>
        </w:rPr>
      </w:pPr>
      <w:bookmarkStart w:id="0" w:name="_GoBack"/>
      <w:bookmarkEnd w:id="0"/>
    </w:p>
    <w:sectPr w:rsidR="004D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merican Typewriter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yuthaya">
    <w:altName w:val="Arial Unicode MS"/>
    <w:panose1 w:val="00000000000000000000"/>
    <w:charset w:val="DE"/>
    <w:family w:val="auto"/>
    <w:notTrueType/>
    <w:pitch w:val="variable"/>
    <w:sig w:usb0="00000000" w:usb1="00000000" w:usb2="00000000" w:usb3="00000000" w:csb0="0001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5D62"/>
    <w:multiLevelType w:val="hybridMultilevel"/>
    <w:tmpl w:val="8F2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B3125"/>
    <w:multiLevelType w:val="hybridMultilevel"/>
    <w:tmpl w:val="CA3E5B56"/>
    <w:lvl w:ilvl="0" w:tplc="1EFE54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309A4"/>
    <w:multiLevelType w:val="hybridMultilevel"/>
    <w:tmpl w:val="FBA0BABA"/>
    <w:lvl w:ilvl="0" w:tplc="207214D2">
      <w:start w:val="3"/>
      <w:numFmt w:val="bullet"/>
      <w:lvlText w:val="—"/>
      <w:lvlJc w:val="left"/>
      <w:pPr>
        <w:ind w:left="720" w:hanging="360"/>
      </w:pPr>
      <w:rPr>
        <w:rFonts w:ascii="Arial" w:eastAsia="Times New Roman" w:hAnsi="Arial" w:cs="Times New Roman" w:hint="default"/>
        <w:color w:val="2021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56DB2"/>
    <w:multiLevelType w:val="hybridMultilevel"/>
    <w:tmpl w:val="CA3E5B56"/>
    <w:lvl w:ilvl="0" w:tplc="1EFE54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F8"/>
    <w:rsid w:val="00387299"/>
    <w:rsid w:val="004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33482-F36A-45AA-8C7B-A82DBFC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F8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file:///C:\var\folders\rn\5jnh834n5j34zz8_ks6tpcv80000gn\T\com.microsoft.Word\WebArchiveCopyPasteTempFiles\uRSysblBAvm4LULbJA2y0hcZ8MCj5rV2lQAOAIak16MMVnmQZ-Pqe0E3RD__xZXFFFACDxslGSOlp62bS9XEEM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var\folders\rn\5jnh834n5j34zz8_ks6tpcv80000gn\T\com.microsoft.Word\WebArchiveCopyPasteTempFiles\94b1eff80beb2e096219fceb9b9181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2021-01-07T18:24:00Z</dcterms:created>
  <dcterms:modified xsi:type="dcterms:W3CDTF">2021-01-07T18:25:00Z</dcterms:modified>
</cp:coreProperties>
</file>